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4.xml" ContentType="application/vnd.openxmlformats-officedocument.themeOverride+xml"/>
  <Override PartName="/word/theme/themeOverride5.xml" ContentType="application/vnd.openxmlformats-officedocument.themeOverride+xml"/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8.xml" ContentType="application/vnd.openxmlformats-officedocument.themeOverride+xml"/>
  <Override PartName="/word/theme/themeOverride9.xml" ContentType="application/vnd.openxmlformats-officedocument.themeOverride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6.xml" ContentType="application/vnd.openxmlformats-officedocument.themeOverride+xml"/>
  <Override PartName="/word/theme/themeOverride7.xml" ContentType="application/vnd.openxmlformats-officedocument.themeOverrid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F4" w:rsidRPr="00845EF4" w:rsidRDefault="00845EF4" w:rsidP="00845EF4">
      <w:pPr>
        <w:spacing w:after="0"/>
        <w:ind w:firstLine="567"/>
        <w:jc w:val="right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474913" w:rsidRPr="00474913" w:rsidRDefault="00474913" w:rsidP="0047491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>МИНИСТЕРСТВО НАУКИ И ВЫСШЕГО ОБРАЗОВАНИЯ РФ</w:t>
      </w:r>
    </w:p>
    <w:p w:rsidR="00474913" w:rsidRPr="00474913" w:rsidRDefault="00474913" w:rsidP="00474913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74913" w:rsidRPr="00474913" w:rsidRDefault="00474913" w:rsidP="004749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</w:t>
      </w:r>
    </w:p>
    <w:p w:rsidR="00474913" w:rsidRPr="00474913" w:rsidRDefault="00474913" w:rsidP="004749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>учреждение высшего образования</w:t>
      </w:r>
    </w:p>
    <w:p w:rsidR="00474913" w:rsidRPr="00474913" w:rsidRDefault="00474913" w:rsidP="004749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913" w:rsidRPr="00474913" w:rsidRDefault="00474913" w:rsidP="00474913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>«ПЕНЗЕНСКИЙ ГОСУДАРСТВЕННЫЙ УНИВЕРСИТЕТ»</w:t>
      </w:r>
    </w:p>
    <w:p w:rsidR="00474913" w:rsidRPr="00474913" w:rsidRDefault="00474913" w:rsidP="0047491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913" w:rsidRPr="00474913" w:rsidRDefault="00474913" w:rsidP="0047491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>ПЕДАГОГИЧЕСКИЙ ИНСТИТУТ ИМ. В.Г. БЕЛИНСКОГО</w:t>
      </w:r>
    </w:p>
    <w:p w:rsidR="00474913" w:rsidRPr="00474913" w:rsidRDefault="00474913" w:rsidP="004749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4913" w:rsidRPr="00474913" w:rsidRDefault="00474913" w:rsidP="004749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4913" w:rsidRPr="00474913" w:rsidRDefault="00474913" w:rsidP="00474913">
      <w:pPr>
        <w:ind w:firstLine="567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74913">
        <w:rPr>
          <w:rFonts w:ascii="Times New Roman" w:hAnsi="Times New Roman" w:cs="Times New Roman"/>
          <w:b/>
          <w:sz w:val="56"/>
          <w:szCs w:val="56"/>
        </w:rPr>
        <w:t>Отчёт</w:t>
      </w:r>
    </w:p>
    <w:p w:rsidR="00474913" w:rsidRPr="00474913" w:rsidRDefault="00474913" w:rsidP="00474913">
      <w:pPr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4913">
        <w:rPr>
          <w:rFonts w:ascii="Times New Roman" w:hAnsi="Times New Roman" w:cs="Times New Roman"/>
          <w:b/>
          <w:sz w:val="44"/>
          <w:szCs w:val="44"/>
        </w:rPr>
        <w:t xml:space="preserve">о деятельности факультета </w:t>
      </w:r>
      <w:r w:rsidRPr="00474913">
        <w:rPr>
          <w:rFonts w:ascii="Times New Roman" w:hAnsi="Times New Roman" w:cs="Times New Roman"/>
          <w:b/>
          <w:sz w:val="44"/>
          <w:szCs w:val="44"/>
        </w:rPr>
        <w:br/>
        <w:t>педагогики, психологии и социальных наук</w:t>
      </w:r>
    </w:p>
    <w:p w:rsidR="00474913" w:rsidRPr="00474913" w:rsidRDefault="00474913" w:rsidP="00474913">
      <w:pPr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74913">
        <w:rPr>
          <w:rFonts w:ascii="Times New Roman" w:hAnsi="Times New Roman" w:cs="Times New Roman"/>
          <w:b/>
          <w:sz w:val="44"/>
          <w:szCs w:val="44"/>
        </w:rPr>
        <w:t>в 2021-2022 учебном году</w:t>
      </w:r>
    </w:p>
    <w:p w:rsidR="00474913" w:rsidRPr="00474913" w:rsidRDefault="00474913" w:rsidP="00474913">
      <w:pPr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74913">
        <w:rPr>
          <w:rFonts w:ascii="Times New Roman" w:hAnsi="Times New Roman" w:cs="Times New Roman"/>
          <w:b/>
          <w:sz w:val="44"/>
          <w:szCs w:val="44"/>
        </w:rPr>
        <w:t>(</w:t>
      </w:r>
      <w:r w:rsidRPr="00474913">
        <w:rPr>
          <w:rFonts w:ascii="Times New Roman" w:hAnsi="Times New Roman" w:cs="Times New Roman"/>
          <w:b/>
          <w:sz w:val="32"/>
          <w:szCs w:val="32"/>
        </w:rPr>
        <w:t>утверждён на заседании Совета факультета 29 июня 2022 года, протокол № 11)</w:t>
      </w:r>
    </w:p>
    <w:p w:rsidR="00474913" w:rsidRPr="00474913" w:rsidRDefault="00474913" w:rsidP="004749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4913" w:rsidRPr="00474913" w:rsidRDefault="00474913" w:rsidP="004749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4913" w:rsidRPr="00474913" w:rsidRDefault="00474913" w:rsidP="004749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4913" w:rsidRPr="00474913" w:rsidRDefault="00474913" w:rsidP="004749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Составитель:</w:t>
      </w:r>
    </w:p>
    <w:p w:rsidR="00474913" w:rsidRPr="00474913" w:rsidRDefault="00474913" w:rsidP="004749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декан ФППиСН, профессор </w:t>
      </w:r>
    </w:p>
    <w:p w:rsidR="00474913" w:rsidRPr="00474913" w:rsidRDefault="00474913" w:rsidP="004749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______________А.Б. Тугаров</w:t>
      </w:r>
    </w:p>
    <w:p w:rsidR="00474913" w:rsidRPr="00474913" w:rsidRDefault="00474913" w:rsidP="004749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4913" w:rsidRPr="00474913" w:rsidRDefault="00474913" w:rsidP="004749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4913" w:rsidRPr="00474913" w:rsidRDefault="00474913" w:rsidP="0047491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>Пенза, 2022 г.</w:t>
      </w:r>
    </w:p>
    <w:p w:rsidR="00474913" w:rsidRPr="00474913" w:rsidRDefault="00474913" w:rsidP="00474913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br w:type="page"/>
      </w:r>
      <w:r w:rsidRPr="00474913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pPr w:leftFromText="180" w:rightFromText="180" w:horzAnchor="margin" w:tblpY="58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55"/>
        <w:gridCol w:w="1134"/>
      </w:tblGrid>
      <w:tr w:rsidR="00474913" w:rsidRPr="00474913" w:rsidTr="00474913">
        <w:trPr>
          <w:trHeight w:val="841"/>
        </w:trPr>
        <w:tc>
          <w:tcPr>
            <w:tcW w:w="8755" w:type="dxa"/>
          </w:tcPr>
          <w:p w:rsidR="00474913" w:rsidRPr="00474913" w:rsidRDefault="00474913" w:rsidP="00474913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before="0" w:line="240" w:lineRule="auto"/>
              <w:ind w:left="0" w:firstLine="567"/>
              <w:rPr>
                <w:rFonts w:ascii="Times New Roman" w:hAnsi="Times New Roman"/>
                <w:b w:val="0"/>
                <w:color w:val="auto"/>
              </w:rPr>
            </w:pPr>
            <w:r w:rsidRPr="00474913">
              <w:rPr>
                <w:rFonts w:ascii="Times New Roman" w:hAnsi="Times New Roman"/>
                <w:b w:val="0"/>
                <w:color w:val="auto"/>
              </w:rPr>
              <w:t>Характеристика образовательного процесса</w:t>
            </w:r>
          </w:p>
        </w:tc>
        <w:tc>
          <w:tcPr>
            <w:tcW w:w="1134" w:type="dxa"/>
          </w:tcPr>
          <w:p w:rsidR="00474913" w:rsidRPr="00474913" w:rsidRDefault="00474913" w:rsidP="0047491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4913" w:rsidRPr="00474913" w:rsidTr="00474913">
        <w:tc>
          <w:tcPr>
            <w:tcW w:w="8755" w:type="dxa"/>
          </w:tcPr>
          <w:p w:rsidR="00474913" w:rsidRPr="00474913" w:rsidRDefault="00474913" w:rsidP="00474913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474913">
              <w:rPr>
                <w:rFonts w:ascii="Times New Roman" w:hAnsi="Times New Roman"/>
                <w:sz w:val="28"/>
                <w:szCs w:val="28"/>
              </w:rPr>
              <w:t>Успеваемость студентов очной</w:t>
            </w:r>
            <w:r w:rsidR="008970D5">
              <w:rPr>
                <w:rFonts w:ascii="Times New Roman" w:hAnsi="Times New Roman"/>
                <w:sz w:val="28"/>
                <w:szCs w:val="28"/>
              </w:rPr>
              <w:t>, очно-заочной</w:t>
            </w:r>
            <w:r w:rsidRPr="00474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заочной </w:t>
            </w:r>
            <w:r w:rsidRPr="00474913">
              <w:rPr>
                <w:rFonts w:ascii="Times New Roman" w:hAnsi="Times New Roman"/>
                <w:sz w:val="28"/>
                <w:szCs w:val="28"/>
              </w:rPr>
              <w:t>форм</w:t>
            </w:r>
            <w:r w:rsidR="008970D5">
              <w:rPr>
                <w:rFonts w:ascii="Times New Roman" w:hAnsi="Times New Roman"/>
                <w:sz w:val="28"/>
                <w:szCs w:val="28"/>
              </w:rPr>
              <w:t xml:space="preserve"> обучения по итогам </w:t>
            </w:r>
            <w:r w:rsidRPr="00474913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1134" w:type="dxa"/>
          </w:tcPr>
          <w:p w:rsidR="00474913" w:rsidRPr="00474913" w:rsidRDefault="00474913" w:rsidP="0047491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4913" w:rsidRPr="00474913" w:rsidTr="00474913">
        <w:tc>
          <w:tcPr>
            <w:tcW w:w="8755" w:type="dxa"/>
          </w:tcPr>
          <w:p w:rsidR="00474913" w:rsidRPr="00474913" w:rsidRDefault="00474913" w:rsidP="00474913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474913">
              <w:rPr>
                <w:rFonts w:ascii="Times New Roman" w:hAnsi="Times New Roman"/>
                <w:sz w:val="28"/>
                <w:szCs w:val="28"/>
              </w:rPr>
              <w:t>Стипендиальное обеспечение студентов</w:t>
            </w:r>
          </w:p>
        </w:tc>
        <w:tc>
          <w:tcPr>
            <w:tcW w:w="1134" w:type="dxa"/>
          </w:tcPr>
          <w:p w:rsidR="00474913" w:rsidRPr="00474913" w:rsidRDefault="004558DD" w:rsidP="0047491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74913" w:rsidRPr="00474913" w:rsidTr="00474913">
        <w:tc>
          <w:tcPr>
            <w:tcW w:w="8755" w:type="dxa"/>
          </w:tcPr>
          <w:p w:rsidR="00474913" w:rsidRPr="00474913" w:rsidRDefault="00474913" w:rsidP="00474913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474913">
              <w:rPr>
                <w:rFonts w:ascii="Times New Roman" w:hAnsi="Times New Roman"/>
                <w:sz w:val="28"/>
                <w:szCs w:val="28"/>
              </w:rPr>
              <w:t>Направ</w:t>
            </w:r>
            <w:r w:rsidR="001B443E">
              <w:rPr>
                <w:rFonts w:ascii="Times New Roman" w:hAnsi="Times New Roman"/>
                <w:sz w:val="28"/>
                <w:szCs w:val="28"/>
              </w:rPr>
              <w:t>ления подготовки</w:t>
            </w:r>
            <w:r w:rsidRPr="0047491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74913" w:rsidRPr="00474913" w:rsidRDefault="00D66445" w:rsidP="0047491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474913" w:rsidRPr="00474913" w:rsidTr="00474913">
        <w:tc>
          <w:tcPr>
            <w:tcW w:w="8755" w:type="dxa"/>
          </w:tcPr>
          <w:p w:rsidR="00474913" w:rsidRPr="00474913" w:rsidRDefault="00474913" w:rsidP="00474913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474913">
              <w:rPr>
                <w:rFonts w:ascii="Times New Roman" w:hAnsi="Times New Roman"/>
                <w:sz w:val="28"/>
                <w:szCs w:val="28"/>
              </w:rPr>
              <w:t>Проходной балл ЕГЭ среди зачисленных на первый курс по очной форме обучения на</w:t>
            </w:r>
            <w:r w:rsidR="00845EF4">
              <w:rPr>
                <w:rFonts w:ascii="Times New Roman" w:hAnsi="Times New Roman"/>
                <w:sz w:val="28"/>
                <w:szCs w:val="28"/>
              </w:rPr>
              <w:t xml:space="preserve"> бюджетную основу с 2013 по 2021</w:t>
            </w:r>
            <w:r w:rsidRPr="00474913">
              <w:rPr>
                <w:rFonts w:ascii="Times New Roman" w:hAnsi="Times New Roman"/>
                <w:sz w:val="28"/>
                <w:szCs w:val="28"/>
              </w:rPr>
              <w:t xml:space="preserve"> гг. </w:t>
            </w:r>
          </w:p>
        </w:tc>
        <w:tc>
          <w:tcPr>
            <w:tcW w:w="1134" w:type="dxa"/>
          </w:tcPr>
          <w:p w:rsidR="00474913" w:rsidRPr="00474913" w:rsidRDefault="00D66445" w:rsidP="0047491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474913" w:rsidRPr="00474913" w:rsidTr="00474913">
        <w:tc>
          <w:tcPr>
            <w:tcW w:w="8755" w:type="dxa"/>
          </w:tcPr>
          <w:p w:rsidR="00474913" w:rsidRPr="00474913" w:rsidRDefault="00474913" w:rsidP="00474913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before="0" w:line="240" w:lineRule="auto"/>
              <w:ind w:left="0" w:firstLine="567"/>
              <w:rPr>
                <w:rFonts w:ascii="Times New Roman" w:hAnsi="Times New Roman"/>
                <w:b w:val="0"/>
                <w:color w:val="auto"/>
              </w:rPr>
            </w:pPr>
            <w:r w:rsidRPr="00474913">
              <w:rPr>
                <w:rFonts w:ascii="Times New Roman" w:hAnsi="Times New Roman"/>
                <w:b w:val="0"/>
                <w:color w:val="auto"/>
              </w:rPr>
              <w:t>Структура факультета</w:t>
            </w:r>
          </w:p>
        </w:tc>
        <w:tc>
          <w:tcPr>
            <w:tcW w:w="1134" w:type="dxa"/>
          </w:tcPr>
          <w:p w:rsidR="00474913" w:rsidRPr="00474913" w:rsidRDefault="00D66445" w:rsidP="0047491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474913" w:rsidRPr="00474913" w:rsidTr="00474913">
        <w:tc>
          <w:tcPr>
            <w:tcW w:w="8755" w:type="dxa"/>
          </w:tcPr>
          <w:p w:rsidR="00474913" w:rsidRPr="00474913" w:rsidRDefault="00474913" w:rsidP="00474913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474913">
              <w:rPr>
                <w:rFonts w:ascii="Times New Roman" w:hAnsi="Times New Roman"/>
                <w:sz w:val="28"/>
                <w:szCs w:val="28"/>
              </w:rPr>
              <w:t>Материально-техничес</w:t>
            </w:r>
            <w:r w:rsidR="008970D5">
              <w:rPr>
                <w:rFonts w:ascii="Times New Roman" w:hAnsi="Times New Roman"/>
                <w:sz w:val="28"/>
                <w:szCs w:val="28"/>
              </w:rPr>
              <w:t>кая и информационная база факультета</w:t>
            </w:r>
          </w:p>
        </w:tc>
        <w:tc>
          <w:tcPr>
            <w:tcW w:w="1134" w:type="dxa"/>
          </w:tcPr>
          <w:p w:rsidR="00474913" w:rsidRPr="00474913" w:rsidRDefault="00D66445" w:rsidP="0047491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474913" w:rsidRPr="00474913" w:rsidTr="00474913">
        <w:tc>
          <w:tcPr>
            <w:tcW w:w="8755" w:type="dxa"/>
          </w:tcPr>
          <w:p w:rsidR="00474913" w:rsidRPr="00474913" w:rsidRDefault="008970D5" w:rsidP="00474913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Кадровый потенциал факультета</w:t>
            </w:r>
          </w:p>
        </w:tc>
        <w:tc>
          <w:tcPr>
            <w:tcW w:w="1134" w:type="dxa"/>
          </w:tcPr>
          <w:p w:rsidR="00474913" w:rsidRPr="00474913" w:rsidRDefault="00D66445" w:rsidP="0047491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474913" w:rsidRPr="00474913" w:rsidTr="00474913">
        <w:tc>
          <w:tcPr>
            <w:tcW w:w="8755" w:type="dxa"/>
          </w:tcPr>
          <w:p w:rsidR="00474913" w:rsidRPr="00474913" w:rsidRDefault="00474913" w:rsidP="00474913">
            <w:pPr>
              <w:pStyle w:val="a6"/>
              <w:numPr>
                <w:ilvl w:val="0"/>
                <w:numId w:val="9"/>
              </w:numPr>
              <w:tabs>
                <w:tab w:val="left" w:pos="426"/>
              </w:tabs>
              <w:spacing w:line="240" w:lineRule="auto"/>
              <w:ind w:left="0" w:firstLine="567"/>
              <w:rPr>
                <w:rFonts w:ascii="Times New Roman" w:hAnsi="Times New Roman"/>
                <w:sz w:val="28"/>
                <w:szCs w:val="28"/>
              </w:rPr>
            </w:pPr>
            <w:r w:rsidRPr="00474913">
              <w:rPr>
                <w:rFonts w:ascii="Times New Roman" w:hAnsi="Times New Roman"/>
                <w:sz w:val="28"/>
                <w:szCs w:val="28"/>
              </w:rPr>
              <w:t>Результаты научно-исследовательской и и</w:t>
            </w:r>
            <w:r w:rsidR="008970D5">
              <w:rPr>
                <w:rFonts w:ascii="Times New Roman" w:hAnsi="Times New Roman"/>
                <w:sz w:val="28"/>
                <w:szCs w:val="28"/>
              </w:rPr>
              <w:t>нновационной деятельности факультета</w:t>
            </w:r>
          </w:p>
        </w:tc>
        <w:tc>
          <w:tcPr>
            <w:tcW w:w="1134" w:type="dxa"/>
          </w:tcPr>
          <w:p w:rsidR="00474913" w:rsidRPr="00474913" w:rsidRDefault="00D66445" w:rsidP="0047491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</w:tr>
      <w:tr w:rsidR="00474913" w:rsidRPr="00474913" w:rsidTr="00474913">
        <w:tc>
          <w:tcPr>
            <w:tcW w:w="8755" w:type="dxa"/>
          </w:tcPr>
          <w:p w:rsidR="00474913" w:rsidRPr="00474913" w:rsidRDefault="00474913" w:rsidP="00474913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before="0" w:line="240" w:lineRule="auto"/>
              <w:ind w:left="0" w:firstLine="567"/>
              <w:rPr>
                <w:rFonts w:ascii="Times New Roman" w:hAnsi="Times New Roman"/>
                <w:b w:val="0"/>
                <w:color w:val="auto"/>
              </w:rPr>
            </w:pPr>
            <w:r w:rsidRPr="00474913">
              <w:rPr>
                <w:rFonts w:ascii="Times New Roman" w:hAnsi="Times New Roman"/>
                <w:b w:val="0"/>
                <w:color w:val="auto"/>
              </w:rPr>
              <w:t xml:space="preserve">Учебно-методическая работа </w:t>
            </w:r>
          </w:p>
        </w:tc>
        <w:tc>
          <w:tcPr>
            <w:tcW w:w="1134" w:type="dxa"/>
          </w:tcPr>
          <w:p w:rsidR="00474913" w:rsidRPr="00474913" w:rsidRDefault="00D66445" w:rsidP="0047491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74913" w:rsidRPr="00474913" w:rsidTr="00474913">
        <w:tc>
          <w:tcPr>
            <w:tcW w:w="8755" w:type="dxa"/>
          </w:tcPr>
          <w:p w:rsidR="00474913" w:rsidRPr="00474913" w:rsidRDefault="00474913" w:rsidP="00474913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before="0" w:line="240" w:lineRule="auto"/>
              <w:ind w:left="0" w:firstLine="567"/>
              <w:rPr>
                <w:rFonts w:ascii="Times New Roman" w:hAnsi="Times New Roman"/>
                <w:b w:val="0"/>
                <w:color w:val="auto"/>
              </w:rPr>
            </w:pPr>
            <w:r w:rsidRPr="00474913">
              <w:rPr>
                <w:rFonts w:ascii="Times New Roman" w:hAnsi="Times New Roman"/>
                <w:b w:val="0"/>
                <w:color w:val="auto"/>
              </w:rPr>
              <w:t>Результаты воспитательн</w:t>
            </w:r>
            <w:r w:rsidR="008970D5">
              <w:rPr>
                <w:rFonts w:ascii="Times New Roman" w:hAnsi="Times New Roman"/>
                <w:b w:val="0"/>
                <w:color w:val="auto"/>
              </w:rPr>
              <w:t>ой и социальной работы на факультете</w:t>
            </w:r>
          </w:p>
        </w:tc>
        <w:tc>
          <w:tcPr>
            <w:tcW w:w="1134" w:type="dxa"/>
          </w:tcPr>
          <w:p w:rsidR="00474913" w:rsidRPr="00474913" w:rsidRDefault="00D66445" w:rsidP="0047491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</w:tr>
      <w:tr w:rsidR="00474913" w:rsidRPr="00474913" w:rsidTr="00474913">
        <w:tc>
          <w:tcPr>
            <w:tcW w:w="8755" w:type="dxa"/>
          </w:tcPr>
          <w:p w:rsidR="00474913" w:rsidRPr="00474913" w:rsidRDefault="00474913" w:rsidP="00474913">
            <w:pPr>
              <w:pStyle w:val="1"/>
              <w:numPr>
                <w:ilvl w:val="0"/>
                <w:numId w:val="9"/>
              </w:numPr>
              <w:tabs>
                <w:tab w:val="left" w:pos="426"/>
              </w:tabs>
              <w:spacing w:before="0" w:line="240" w:lineRule="auto"/>
              <w:ind w:left="0" w:firstLine="567"/>
              <w:rPr>
                <w:rFonts w:ascii="Times New Roman" w:hAnsi="Times New Roman"/>
                <w:b w:val="0"/>
                <w:color w:val="auto"/>
              </w:rPr>
            </w:pPr>
            <w:r w:rsidRPr="00474913">
              <w:rPr>
                <w:rFonts w:ascii="Times New Roman" w:hAnsi="Times New Roman"/>
                <w:b w:val="0"/>
                <w:color w:val="auto"/>
              </w:rPr>
              <w:t>Организация про</w:t>
            </w:r>
            <w:r w:rsidR="008970D5">
              <w:rPr>
                <w:rFonts w:ascii="Times New Roman" w:hAnsi="Times New Roman"/>
                <w:b w:val="0"/>
                <w:color w:val="auto"/>
              </w:rPr>
              <w:t>фориентационной работы на факультете</w:t>
            </w:r>
          </w:p>
        </w:tc>
        <w:tc>
          <w:tcPr>
            <w:tcW w:w="1134" w:type="dxa"/>
          </w:tcPr>
          <w:p w:rsidR="00474913" w:rsidRPr="00474913" w:rsidRDefault="00D66445" w:rsidP="00474913">
            <w:pPr>
              <w:spacing w:line="36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</w:tbl>
    <w:p w:rsidR="00474913" w:rsidRPr="00474913" w:rsidRDefault="00474913" w:rsidP="00474913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474913" w:rsidRPr="00474913" w:rsidRDefault="00474913" w:rsidP="00474913">
      <w:pPr>
        <w:spacing w:line="60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913" w:rsidRPr="00474913" w:rsidRDefault="00474913" w:rsidP="00474913">
      <w:pPr>
        <w:spacing w:line="60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913" w:rsidRPr="00474913" w:rsidRDefault="00474913" w:rsidP="00474913">
      <w:pPr>
        <w:spacing w:line="60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913" w:rsidRPr="00474913" w:rsidRDefault="00474913" w:rsidP="00474913">
      <w:pPr>
        <w:spacing w:line="60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913" w:rsidRPr="00474913" w:rsidRDefault="00474913" w:rsidP="004749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lastRenderedPageBreak/>
        <w:t>Факультет педагогики, психологии и социальных наук создан на основании приказа ректора ПГУ от 07.12.2012 г. №681/0.</w:t>
      </w:r>
    </w:p>
    <w:p w:rsidR="00474913" w:rsidRPr="00474913" w:rsidRDefault="00474913" w:rsidP="00474913">
      <w:pPr>
        <w:pStyle w:val="1"/>
        <w:numPr>
          <w:ilvl w:val="0"/>
          <w:numId w:val="8"/>
        </w:numPr>
        <w:spacing w:before="0" w:line="480" w:lineRule="auto"/>
        <w:ind w:left="0" w:firstLine="567"/>
        <w:jc w:val="center"/>
        <w:rPr>
          <w:rFonts w:ascii="Times New Roman" w:hAnsi="Times New Roman"/>
          <w:color w:val="auto"/>
        </w:rPr>
      </w:pPr>
      <w:r w:rsidRPr="00474913">
        <w:rPr>
          <w:rFonts w:ascii="Times New Roman" w:hAnsi="Times New Roman"/>
          <w:color w:val="auto"/>
        </w:rPr>
        <w:t>Характеристика образовательного процесса</w:t>
      </w:r>
    </w:p>
    <w:p w:rsidR="00845EF4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На 1 июня 2022 года по </w:t>
      </w:r>
      <w:r w:rsidRPr="00F27100">
        <w:rPr>
          <w:rFonts w:ascii="Times New Roman" w:hAnsi="Times New Roman" w:cs="Times New Roman"/>
          <w:b/>
          <w:i/>
          <w:sz w:val="28"/>
          <w:szCs w:val="28"/>
        </w:rPr>
        <w:t>очной форме</w:t>
      </w:r>
      <w:r w:rsidRPr="00474913">
        <w:rPr>
          <w:rFonts w:ascii="Times New Roman" w:hAnsi="Times New Roman" w:cs="Times New Roman"/>
          <w:sz w:val="28"/>
          <w:szCs w:val="28"/>
        </w:rPr>
        <w:t xml:space="preserve"> обучения на ФППиСН обучается </w:t>
      </w:r>
      <w:r w:rsidR="00535B18">
        <w:rPr>
          <w:rFonts w:ascii="Times New Roman" w:hAnsi="Times New Roman" w:cs="Times New Roman"/>
          <w:b/>
          <w:sz w:val="28"/>
          <w:szCs w:val="28"/>
        </w:rPr>
        <w:t xml:space="preserve"> 654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052D">
        <w:rPr>
          <w:rFonts w:ascii="Times New Roman" w:hAnsi="Times New Roman" w:cs="Times New Roman"/>
          <w:sz w:val="28"/>
          <w:szCs w:val="28"/>
        </w:rPr>
        <w:t>студента</w:t>
      </w:r>
      <w:r w:rsidRPr="00474913">
        <w:rPr>
          <w:rFonts w:ascii="Times New Roman" w:hAnsi="Times New Roman" w:cs="Times New Roman"/>
          <w:sz w:val="28"/>
          <w:szCs w:val="28"/>
        </w:rPr>
        <w:t>: женщин –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 5</w:t>
      </w:r>
      <w:r w:rsidR="00182AAA">
        <w:rPr>
          <w:rFonts w:ascii="Times New Roman" w:hAnsi="Times New Roman" w:cs="Times New Roman"/>
          <w:b/>
          <w:sz w:val="28"/>
          <w:szCs w:val="28"/>
        </w:rPr>
        <w:t>47</w:t>
      </w:r>
      <w:r w:rsidRPr="00474913">
        <w:rPr>
          <w:rFonts w:ascii="Times New Roman" w:hAnsi="Times New Roman" w:cs="Times New Roman"/>
          <w:sz w:val="28"/>
          <w:szCs w:val="28"/>
        </w:rPr>
        <w:t>чел.</w:t>
      </w:r>
      <w:r w:rsidR="00182AAA">
        <w:rPr>
          <w:rFonts w:ascii="Times New Roman" w:hAnsi="Times New Roman" w:cs="Times New Roman"/>
          <w:b/>
          <w:sz w:val="28"/>
          <w:szCs w:val="28"/>
        </w:rPr>
        <w:t xml:space="preserve"> (84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%); </w:t>
      </w:r>
      <w:r w:rsidRPr="00474913">
        <w:rPr>
          <w:rFonts w:ascii="Times New Roman" w:hAnsi="Times New Roman" w:cs="Times New Roman"/>
          <w:sz w:val="28"/>
          <w:szCs w:val="28"/>
        </w:rPr>
        <w:t>мужчин –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2AAA">
        <w:rPr>
          <w:rFonts w:ascii="Times New Roman" w:hAnsi="Times New Roman" w:cs="Times New Roman"/>
          <w:b/>
          <w:sz w:val="28"/>
          <w:szCs w:val="28"/>
        </w:rPr>
        <w:t>107</w:t>
      </w:r>
      <w:r w:rsidRPr="00474913">
        <w:rPr>
          <w:rFonts w:ascii="Times New Roman" w:hAnsi="Times New Roman" w:cs="Times New Roman"/>
          <w:sz w:val="28"/>
          <w:szCs w:val="28"/>
        </w:rPr>
        <w:t xml:space="preserve"> чел. (</w:t>
      </w:r>
      <w:r w:rsidR="00182AAA">
        <w:rPr>
          <w:rFonts w:ascii="Times New Roman" w:hAnsi="Times New Roman" w:cs="Times New Roman"/>
          <w:b/>
          <w:sz w:val="28"/>
          <w:szCs w:val="28"/>
        </w:rPr>
        <w:t>16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%). </w:t>
      </w: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Из них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182AAA">
        <w:rPr>
          <w:rFonts w:ascii="Times New Roman" w:hAnsi="Times New Roman" w:cs="Times New Roman"/>
          <w:b/>
          <w:sz w:val="28"/>
          <w:szCs w:val="28"/>
        </w:rPr>
        <w:t>26</w:t>
      </w:r>
      <w:r w:rsidRPr="00474913">
        <w:rPr>
          <w:rFonts w:ascii="Times New Roman" w:hAnsi="Times New Roman" w:cs="Times New Roman"/>
          <w:sz w:val="28"/>
          <w:szCs w:val="28"/>
        </w:rPr>
        <w:t xml:space="preserve"> студентов обучаются на бюджетной основе </w:t>
      </w:r>
      <w:r w:rsidR="00182AAA">
        <w:rPr>
          <w:rFonts w:ascii="Times New Roman" w:hAnsi="Times New Roman" w:cs="Times New Roman"/>
          <w:b/>
          <w:sz w:val="28"/>
          <w:szCs w:val="28"/>
        </w:rPr>
        <w:t>(49,9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474913">
        <w:rPr>
          <w:rFonts w:ascii="Times New Roman" w:hAnsi="Times New Roman" w:cs="Times New Roman"/>
          <w:sz w:val="28"/>
          <w:szCs w:val="28"/>
        </w:rPr>
        <w:t>от общего контингента студентов очной формы обучения</w:t>
      </w:r>
      <w:r w:rsidRPr="00474913">
        <w:rPr>
          <w:rFonts w:ascii="Times New Roman" w:hAnsi="Times New Roman" w:cs="Times New Roman"/>
          <w:b/>
          <w:sz w:val="28"/>
          <w:szCs w:val="28"/>
        </w:rPr>
        <w:t>)</w:t>
      </w:r>
      <w:r w:rsidRPr="00845EF4">
        <w:rPr>
          <w:rFonts w:ascii="Times New Roman" w:hAnsi="Times New Roman" w:cs="Times New Roman"/>
          <w:sz w:val="28"/>
          <w:szCs w:val="28"/>
        </w:rPr>
        <w:t>,</w:t>
      </w:r>
      <w:r w:rsidRPr="00474913">
        <w:rPr>
          <w:rFonts w:ascii="Times New Roman" w:hAnsi="Times New Roman" w:cs="Times New Roman"/>
          <w:sz w:val="28"/>
          <w:szCs w:val="28"/>
        </w:rPr>
        <w:t xml:space="preserve"> </w:t>
      </w:r>
      <w:r w:rsidR="00182AAA">
        <w:rPr>
          <w:rFonts w:ascii="Times New Roman" w:hAnsi="Times New Roman" w:cs="Times New Roman"/>
          <w:b/>
          <w:sz w:val="28"/>
          <w:szCs w:val="28"/>
        </w:rPr>
        <w:t>328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 xml:space="preserve">студентов обучается на договорной основе </w:t>
      </w:r>
      <w:r w:rsidR="00182AAA">
        <w:rPr>
          <w:rFonts w:ascii="Times New Roman" w:hAnsi="Times New Roman" w:cs="Times New Roman"/>
          <w:b/>
          <w:sz w:val="28"/>
          <w:szCs w:val="28"/>
        </w:rPr>
        <w:t>(50,1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% </w:t>
      </w:r>
      <w:r w:rsidRPr="00474913">
        <w:rPr>
          <w:rFonts w:ascii="Times New Roman" w:hAnsi="Times New Roman" w:cs="Times New Roman"/>
          <w:sz w:val="28"/>
          <w:szCs w:val="28"/>
        </w:rPr>
        <w:t>от общего контингента студентов очной формы обучения</w:t>
      </w:r>
      <w:r w:rsidRPr="00474913">
        <w:rPr>
          <w:rFonts w:ascii="Times New Roman" w:hAnsi="Times New Roman" w:cs="Times New Roman"/>
          <w:b/>
          <w:sz w:val="28"/>
          <w:szCs w:val="28"/>
        </w:rPr>
        <w:t>).</w:t>
      </w: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По сравнению с общей численн</w:t>
      </w:r>
      <w:r w:rsidR="00182AAA">
        <w:rPr>
          <w:rFonts w:ascii="Times New Roman" w:hAnsi="Times New Roman" w:cs="Times New Roman"/>
          <w:sz w:val="28"/>
          <w:szCs w:val="28"/>
        </w:rPr>
        <w:t>остью контингента</w:t>
      </w:r>
      <w:r w:rsidR="00845EF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182AAA">
        <w:rPr>
          <w:rFonts w:ascii="Times New Roman" w:hAnsi="Times New Roman" w:cs="Times New Roman"/>
          <w:sz w:val="28"/>
          <w:szCs w:val="28"/>
        </w:rPr>
        <w:t xml:space="preserve"> на 1 июня 2021</w:t>
      </w:r>
      <w:r w:rsidRPr="00474913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82AAA">
        <w:rPr>
          <w:rFonts w:ascii="Times New Roman" w:hAnsi="Times New Roman" w:cs="Times New Roman"/>
          <w:b/>
          <w:sz w:val="28"/>
          <w:szCs w:val="28"/>
        </w:rPr>
        <w:t>(609</w:t>
      </w:r>
      <w:r w:rsidR="00845EF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Pr="00474913">
        <w:rPr>
          <w:rFonts w:ascii="Times New Roman" w:hAnsi="Times New Roman" w:cs="Times New Roman"/>
          <w:b/>
          <w:sz w:val="28"/>
          <w:szCs w:val="28"/>
        </w:rPr>
        <w:t>)</w:t>
      </w:r>
      <w:r w:rsidRPr="00474913">
        <w:rPr>
          <w:rFonts w:ascii="Times New Roman" w:hAnsi="Times New Roman" w:cs="Times New Roman"/>
          <w:sz w:val="28"/>
          <w:szCs w:val="28"/>
        </w:rPr>
        <w:t xml:space="preserve"> показатель общей чис</w:t>
      </w:r>
      <w:r w:rsidR="00182AAA">
        <w:rPr>
          <w:rFonts w:ascii="Times New Roman" w:hAnsi="Times New Roman" w:cs="Times New Roman"/>
          <w:sz w:val="28"/>
          <w:szCs w:val="28"/>
        </w:rPr>
        <w:t xml:space="preserve">ленности студентов </w:t>
      </w:r>
      <w:r w:rsidR="00845EF4">
        <w:rPr>
          <w:rFonts w:ascii="Times New Roman" w:hAnsi="Times New Roman" w:cs="Times New Roman"/>
          <w:sz w:val="28"/>
          <w:szCs w:val="28"/>
        </w:rPr>
        <w:t>очной формы обучения</w:t>
      </w:r>
      <w:r w:rsidRPr="00474913">
        <w:rPr>
          <w:rFonts w:ascii="Times New Roman" w:hAnsi="Times New Roman" w:cs="Times New Roman"/>
          <w:sz w:val="28"/>
          <w:szCs w:val="28"/>
        </w:rPr>
        <w:t xml:space="preserve"> увеличился</w:t>
      </w:r>
      <w:r w:rsidR="00845EF4">
        <w:rPr>
          <w:rFonts w:ascii="Times New Roman" w:hAnsi="Times New Roman" w:cs="Times New Roman"/>
          <w:sz w:val="28"/>
          <w:szCs w:val="28"/>
        </w:rPr>
        <w:t xml:space="preserve"> на </w:t>
      </w:r>
      <w:r w:rsidR="00845EF4" w:rsidRPr="00845EF4">
        <w:rPr>
          <w:rFonts w:ascii="Times New Roman" w:hAnsi="Times New Roman" w:cs="Times New Roman"/>
          <w:b/>
          <w:sz w:val="28"/>
          <w:szCs w:val="28"/>
        </w:rPr>
        <w:t xml:space="preserve">45 </w:t>
      </w:r>
      <w:r w:rsidR="00845EF4" w:rsidRPr="00845EF4">
        <w:rPr>
          <w:rFonts w:ascii="Times New Roman" w:hAnsi="Times New Roman" w:cs="Times New Roman"/>
          <w:sz w:val="28"/>
          <w:szCs w:val="28"/>
        </w:rPr>
        <w:t>человек</w:t>
      </w:r>
      <w:r w:rsidRPr="00845EF4"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>в основном за счёт студентов, переведённых с других направлений подготовки</w:t>
      </w:r>
      <w:r w:rsidR="00182AAA">
        <w:rPr>
          <w:rFonts w:ascii="Times New Roman" w:hAnsi="Times New Roman" w:cs="Times New Roman"/>
          <w:sz w:val="28"/>
          <w:szCs w:val="28"/>
        </w:rPr>
        <w:t xml:space="preserve"> и иностранных студентов (КНР), обучающихся по сетевой форме обучения</w:t>
      </w:r>
      <w:r w:rsidRPr="00474913">
        <w:rPr>
          <w:rFonts w:ascii="Times New Roman" w:hAnsi="Times New Roman" w:cs="Times New Roman"/>
          <w:sz w:val="28"/>
          <w:szCs w:val="28"/>
        </w:rPr>
        <w:t>.</w:t>
      </w:r>
    </w:p>
    <w:p w:rsidR="00845EF4" w:rsidRDefault="00182AAA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1 июня 2022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74913" w:rsidRPr="00F27100">
        <w:rPr>
          <w:rFonts w:ascii="Times New Roman" w:hAnsi="Times New Roman" w:cs="Times New Roman"/>
          <w:b/>
          <w:i/>
          <w:sz w:val="28"/>
          <w:szCs w:val="28"/>
        </w:rPr>
        <w:t>заочной форме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обучения на ФППиСН обучается </w:t>
      </w:r>
      <w:r>
        <w:rPr>
          <w:rFonts w:ascii="Times New Roman" w:hAnsi="Times New Roman" w:cs="Times New Roman"/>
          <w:b/>
          <w:sz w:val="28"/>
          <w:szCs w:val="28"/>
        </w:rPr>
        <w:t xml:space="preserve"> 1069</w:t>
      </w:r>
      <w:r w:rsidR="00474913" w:rsidRPr="00474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студентов: женщин - </w:t>
      </w:r>
      <w:r>
        <w:rPr>
          <w:rFonts w:ascii="Times New Roman" w:hAnsi="Times New Roman" w:cs="Times New Roman"/>
          <w:b/>
          <w:sz w:val="28"/>
          <w:szCs w:val="28"/>
        </w:rPr>
        <w:t>1009</w:t>
      </w:r>
      <w:r w:rsidR="00474913" w:rsidRPr="00474913">
        <w:rPr>
          <w:rFonts w:ascii="Times New Roman" w:hAnsi="Times New Roman" w:cs="Times New Roman"/>
          <w:sz w:val="28"/>
          <w:szCs w:val="28"/>
        </w:rPr>
        <w:t>чел. (</w:t>
      </w:r>
      <w:r>
        <w:rPr>
          <w:rFonts w:ascii="Times New Roman" w:hAnsi="Times New Roman" w:cs="Times New Roman"/>
          <w:b/>
          <w:sz w:val="28"/>
          <w:szCs w:val="28"/>
        </w:rPr>
        <w:t>94,4</w:t>
      </w:r>
      <w:r w:rsidR="00474913" w:rsidRPr="00474913">
        <w:rPr>
          <w:rFonts w:ascii="Times New Roman" w:hAnsi="Times New Roman" w:cs="Times New Roman"/>
          <w:b/>
          <w:sz w:val="28"/>
          <w:szCs w:val="28"/>
        </w:rPr>
        <w:t>%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); мужчин - </w:t>
      </w:r>
      <w:r w:rsidR="00474913" w:rsidRPr="00474913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474913" w:rsidRPr="00474913">
        <w:rPr>
          <w:rFonts w:ascii="Times New Roman" w:hAnsi="Times New Roman" w:cs="Times New Roman"/>
          <w:sz w:val="28"/>
          <w:szCs w:val="28"/>
        </w:rPr>
        <w:t>чел. (</w:t>
      </w:r>
      <w:r w:rsidR="00474913" w:rsidRPr="00474913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,6</w:t>
      </w:r>
      <w:r w:rsidR="00474913" w:rsidRPr="00474913">
        <w:rPr>
          <w:rFonts w:ascii="Times New Roman" w:hAnsi="Times New Roman" w:cs="Times New Roman"/>
          <w:b/>
          <w:sz w:val="28"/>
          <w:szCs w:val="28"/>
        </w:rPr>
        <w:t>%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Из них </w:t>
      </w:r>
      <w:r w:rsidRPr="00474913">
        <w:rPr>
          <w:rFonts w:ascii="Times New Roman" w:hAnsi="Times New Roman" w:cs="Times New Roman"/>
          <w:b/>
          <w:sz w:val="28"/>
          <w:szCs w:val="28"/>
        </w:rPr>
        <w:t>1</w:t>
      </w:r>
      <w:r w:rsidR="00182AAA">
        <w:rPr>
          <w:rFonts w:ascii="Times New Roman" w:hAnsi="Times New Roman" w:cs="Times New Roman"/>
          <w:b/>
          <w:sz w:val="28"/>
          <w:szCs w:val="28"/>
        </w:rPr>
        <w:t>57</w:t>
      </w:r>
      <w:r w:rsidR="00845EF4">
        <w:rPr>
          <w:rFonts w:ascii="Times New Roman" w:hAnsi="Times New Roman" w:cs="Times New Roman"/>
          <w:sz w:val="28"/>
          <w:szCs w:val="28"/>
        </w:rPr>
        <w:t xml:space="preserve"> студентов</w:t>
      </w:r>
      <w:r w:rsidRPr="00474913">
        <w:rPr>
          <w:rFonts w:ascii="Times New Roman" w:hAnsi="Times New Roman" w:cs="Times New Roman"/>
          <w:sz w:val="28"/>
          <w:szCs w:val="28"/>
        </w:rPr>
        <w:t xml:space="preserve"> обучаются на бюджетной основе (</w:t>
      </w:r>
      <w:r w:rsidR="00182AAA">
        <w:rPr>
          <w:rFonts w:ascii="Times New Roman" w:hAnsi="Times New Roman" w:cs="Times New Roman"/>
          <w:b/>
          <w:sz w:val="28"/>
          <w:szCs w:val="28"/>
        </w:rPr>
        <w:t>14,7</w:t>
      </w:r>
      <w:r w:rsidRPr="00474913">
        <w:rPr>
          <w:rFonts w:ascii="Times New Roman" w:hAnsi="Times New Roman" w:cs="Times New Roman"/>
          <w:b/>
          <w:sz w:val="28"/>
          <w:szCs w:val="28"/>
        </w:rPr>
        <w:t>%</w:t>
      </w:r>
      <w:r w:rsidRPr="00474913">
        <w:rPr>
          <w:rFonts w:ascii="Times New Roman" w:hAnsi="Times New Roman" w:cs="Times New Roman"/>
          <w:sz w:val="28"/>
          <w:szCs w:val="28"/>
        </w:rPr>
        <w:t xml:space="preserve"> от общего контингента студентов заочной формы обучения), </w:t>
      </w:r>
      <w:r w:rsidRPr="00474913">
        <w:rPr>
          <w:rFonts w:ascii="Times New Roman" w:hAnsi="Times New Roman" w:cs="Times New Roman"/>
          <w:b/>
          <w:sz w:val="28"/>
          <w:szCs w:val="28"/>
        </w:rPr>
        <w:t>91</w:t>
      </w:r>
      <w:r w:rsidR="00182AAA">
        <w:rPr>
          <w:rFonts w:ascii="Times New Roman" w:hAnsi="Times New Roman" w:cs="Times New Roman"/>
          <w:b/>
          <w:sz w:val="28"/>
          <w:szCs w:val="28"/>
        </w:rPr>
        <w:t>2</w:t>
      </w:r>
      <w:r w:rsidRPr="00474913">
        <w:rPr>
          <w:rFonts w:ascii="Times New Roman" w:hAnsi="Times New Roman" w:cs="Times New Roman"/>
          <w:sz w:val="28"/>
          <w:szCs w:val="28"/>
        </w:rPr>
        <w:t xml:space="preserve"> студентов - на договорной основе (</w:t>
      </w:r>
      <w:r w:rsidR="00182AAA">
        <w:rPr>
          <w:rFonts w:ascii="Times New Roman" w:hAnsi="Times New Roman" w:cs="Times New Roman"/>
          <w:b/>
          <w:sz w:val="28"/>
          <w:szCs w:val="28"/>
        </w:rPr>
        <w:t>85,3</w:t>
      </w:r>
      <w:r w:rsidRPr="00474913">
        <w:rPr>
          <w:rFonts w:ascii="Times New Roman" w:hAnsi="Times New Roman" w:cs="Times New Roman"/>
          <w:b/>
          <w:sz w:val="28"/>
          <w:szCs w:val="28"/>
        </w:rPr>
        <w:t>%</w:t>
      </w:r>
      <w:r w:rsidRPr="00474913">
        <w:rPr>
          <w:rFonts w:ascii="Times New Roman" w:hAnsi="Times New Roman" w:cs="Times New Roman"/>
          <w:sz w:val="28"/>
          <w:szCs w:val="28"/>
        </w:rPr>
        <w:t xml:space="preserve"> от общего контингента студентов заочной формы обучения).</w:t>
      </w:r>
    </w:p>
    <w:p w:rsidR="00E47608" w:rsidRPr="00474913" w:rsidRDefault="00E47608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1 июня 2022 года по </w:t>
      </w:r>
      <w:r w:rsidRPr="00F27100">
        <w:rPr>
          <w:rFonts w:ascii="Times New Roman" w:hAnsi="Times New Roman" w:cs="Times New Roman"/>
          <w:b/>
          <w:i/>
          <w:sz w:val="28"/>
          <w:szCs w:val="28"/>
        </w:rPr>
        <w:t>очно-заочной форме</w:t>
      </w:r>
      <w:r>
        <w:rPr>
          <w:rFonts w:ascii="Times New Roman" w:hAnsi="Times New Roman" w:cs="Times New Roman"/>
          <w:sz w:val="28"/>
          <w:szCs w:val="28"/>
        </w:rPr>
        <w:t xml:space="preserve"> обучения на</w:t>
      </w:r>
      <w:r w:rsidR="00845E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ФППиСН обучается </w:t>
      </w:r>
      <w:r w:rsidRPr="00845EF4">
        <w:rPr>
          <w:rFonts w:ascii="Times New Roman" w:hAnsi="Times New Roman" w:cs="Times New Roman"/>
          <w:b/>
          <w:sz w:val="28"/>
          <w:szCs w:val="28"/>
        </w:rPr>
        <w:t xml:space="preserve">15 </w:t>
      </w:r>
      <w:r>
        <w:rPr>
          <w:rFonts w:ascii="Times New Roman" w:hAnsi="Times New Roman" w:cs="Times New Roman"/>
          <w:sz w:val="28"/>
          <w:szCs w:val="28"/>
        </w:rPr>
        <w:t>студентов: женщин - 13 человек (86,6%), мужчин - 2 (13,4%). Все студенты обучаются на договорной основе.</w:t>
      </w:r>
    </w:p>
    <w:p w:rsidR="00845EF4" w:rsidRDefault="00E47608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</w:t>
      </w:r>
      <w:r w:rsidR="00474913" w:rsidRPr="0047491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2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учебном году на факультете по очной и заочной формам обучения обучалось </w:t>
      </w:r>
      <w:r>
        <w:rPr>
          <w:rFonts w:ascii="Times New Roman" w:hAnsi="Times New Roman" w:cs="Times New Roman"/>
          <w:b/>
          <w:sz w:val="28"/>
          <w:szCs w:val="28"/>
        </w:rPr>
        <w:t>179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</w:t>
      </w:r>
      <w:r w:rsidR="00474913" w:rsidRPr="00F27100">
        <w:rPr>
          <w:rFonts w:ascii="Times New Roman" w:hAnsi="Times New Roman" w:cs="Times New Roman"/>
          <w:b/>
          <w:i/>
          <w:sz w:val="28"/>
          <w:szCs w:val="28"/>
        </w:rPr>
        <w:t>иностранных студе</w:t>
      </w:r>
      <w:r w:rsidRPr="00F27100">
        <w:rPr>
          <w:rFonts w:ascii="Times New Roman" w:hAnsi="Times New Roman" w:cs="Times New Roman"/>
          <w:b/>
          <w:i/>
          <w:sz w:val="28"/>
          <w:szCs w:val="28"/>
        </w:rPr>
        <w:t>нтов</w:t>
      </w:r>
      <w:r>
        <w:rPr>
          <w:rFonts w:ascii="Times New Roman" w:hAnsi="Times New Roman" w:cs="Times New Roman"/>
          <w:sz w:val="28"/>
          <w:szCs w:val="28"/>
        </w:rPr>
        <w:t xml:space="preserve"> (в 2020</w:t>
      </w:r>
      <w:r w:rsidR="00474913" w:rsidRPr="00474913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 xml:space="preserve">1 учебном году – </w:t>
      </w:r>
      <w:r w:rsidRPr="00845EF4">
        <w:rPr>
          <w:rFonts w:ascii="Times New Roman" w:hAnsi="Times New Roman" w:cs="Times New Roman"/>
          <w:b/>
          <w:sz w:val="28"/>
          <w:szCs w:val="28"/>
        </w:rPr>
        <w:t>99</w:t>
      </w:r>
      <w:r w:rsidR="00845E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EF4" w:rsidRPr="00845EF4">
        <w:rPr>
          <w:rFonts w:ascii="Times New Roman" w:hAnsi="Times New Roman" w:cs="Times New Roman"/>
          <w:sz w:val="28"/>
          <w:szCs w:val="28"/>
        </w:rPr>
        <w:t>человек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45EF4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По программам бакалавриата </w:t>
      </w:r>
      <w:r w:rsidR="00E47608">
        <w:rPr>
          <w:rFonts w:ascii="Times New Roman" w:hAnsi="Times New Roman" w:cs="Times New Roman"/>
          <w:b/>
          <w:sz w:val="28"/>
          <w:szCs w:val="28"/>
        </w:rPr>
        <w:t xml:space="preserve">176 </w:t>
      </w:r>
      <w:r w:rsidRPr="00474913">
        <w:rPr>
          <w:rFonts w:ascii="Times New Roman" w:hAnsi="Times New Roman" w:cs="Times New Roman"/>
          <w:sz w:val="28"/>
          <w:szCs w:val="28"/>
        </w:rPr>
        <w:t xml:space="preserve">человек: </w:t>
      </w:r>
      <w:r w:rsidR="00E47608">
        <w:rPr>
          <w:rFonts w:ascii="Times New Roman" w:hAnsi="Times New Roman" w:cs="Times New Roman"/>
          <w:b/>
          <w:sz w:val="28"/>
          <w:szCs w:val="28"/>
        </w:rPr>
        <w:t>174</w:t>
      </w:r>
      <w:r w:rsidRPr="00474913">
        <w:rPr>
          <w:rFonts w:ascii="Times New Roman" w:hAnsi="Times New Roman" w:cs="Times New Roman"/>
          <w:sz w:val="28"/>
          <w:szCs w:val="28"/>
        </w:rPr>
        <w:t xml:space="preserve"> по очной форме об</w:t>
      </w:r>
      <w:r w:rsidR="00E47608">
        <w:rPr>
          <w:rFonts w:ascii="Times New Roman" w:hAnsi="Times New Roman" w:cs="Times New Roman"/>
          <w:sz w:val="28"/>
          <w:szCs w:val="28"/>
        </w:rPr>
        <w:t>учения (бюджет – 0, договор – 174</w:t>
      </w:r>
      <w:r w:rsidRPr="00474913">
        <w:rPr>
          <w:rFonts w:ascii="Times New Roman" w:hAnsi="Times New Roman" w:cs="Times New Roman"/>
          <w:sz w:val="28"/>
          <w:szCs w:val="28"/>
        </w:rPr>
        <w:t xml:space="preserve">), </w:t>
      </w:r>
      <w:r w:rsidR="00E47608">
        <w:rPr>
          <w:rFonts w:ascii="Times New Roman" w:hAnsi="Times New Roman" w:cs="Times New Roman"/>
          <w:b/>
          <w:sz w:val="28"/>
          <w:szCs w:val="28"/>
        </w:rPr>
        <w:t>2</w:t>
      </w:r>
      <w:r w:rsidR="00E47608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474913">
        <w:rPr>
          <w:rFonts w:ascii="Times New Roman" w:hAnsi="Times New Roman" w:cs="Times New Roman"/>
          <w:sz w:val="28"/>
          <w:szCs w:val="28"/>
        </w:rPr>
        <w:t xml:space="preserve"> по заочной форме о</w:t>
      </w:r>
      <w:r w:rsidR="00E47608">
        <w:rPr>
          <w:rFonts w:ascii="Times New Roman" w:hAnsi="Times New Roman" w:cs="Times New Roman"/>
          <w:sz w:val="28"/>
          <w:szCs w:val="28"/>
        </w:rPr>
        <w:t>бучения (бюджет – 0, договор – 2</w:t>
      </w:r>
      <w:r w:rsidRPr="0047491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lastRenderedPageBreak/>
        <w:t xml:space="preserve">По программам магистратуры </w:t>
      </w:r>
      <w:r w:rsidR="00E47608">
        <w:rPr>
          <w:rFonts w:ascii="Times New Roman" w:hAnsi="Times New Roman" w:cs="Times New Roman"/>
          <w:b/>
          <w:sz w:val="28"/>
          <w:szCs w:val="28"/>
        </w:rPr>
        <w:t>3</w:t>
      </w:r>
      <w:r w:rsidRPr="00474913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E74D0">
        <w:rPr>
          <w:rFonts w:ascii="Times New Roman" w:hAnsi="Times New Roman" w:cs="Times New Roman"/>
          <w:sz w:val="28"/>
          <w:szCs w:val="28"/>
        </w:rPr>
        <w:t xml:space="preserve">а, все </w:t>
      </w:r>
      <w:r w:rsidR="00E47608">
        <w:rPr>
          <w:rFonts w:ascii="Times New Roman" w:hAnsi="Times New Roman" w:cs="Times New Roman"/>
          <w:sz w:val="28"/>
          <w:szCs w:val="28"/>
        </w:rPr>
        <w:t>по очной форме обучения</w:t>
      </w:r>
      <w:r w:rsidRPr="00474913">
        <w:rPr>
          <w:rFonts w:ascii="Times New Roman" w:hAnsi="Times New Roman" w:cs="Times New Roman"/>
          <w:sz w:val="28"/>
          <w:szCs w:val="28"/>
        </w:rPr>
        <w:t xml:space="preserve"> (на договорной основе).</w:t>
      </w: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Иностранные студенты, обучающиеся </w:t>
      </w:r>
      <w:r w:rsidR="00CE74D0">
        <w:rPr>
          <w:rFonts w:ascii="Times New Roman" w:hAnsi="Times New Roman" w:cs="Times New Roman"/>
          <w:sz w:val="28"/>
          <w:szCs w:val="28"/>
        </w:rPr>
        <w:t xml:space="preserve">на ФППиСН, являются гражданами </w:t>
      </w:r>
      <w:r w:rsidR="00CE74D0" w:rsidRPr="00CE74D0">
        <w:rPr>
          <w:rFonts w:ascii="Times New Roman" w:hAnsi="Times New Roman" w:cs="Times New Roman"/>
          <w:b/>
          <w:sz w:val="28"/>
          <w:szCs w:val="28"/>
        </w:rPr>
        <w:t>4</w:t>
      </w:r>
      <w:r w:rsidRPr="00474913">
        <w:rPr>
          <w:rFonts w:ascii="Times New Roman" w:hAnsi="Times New Roman" w:cs="Times New Roman"/>
          <w:sz w:val="28"/>
          <w:szCs w:val="28"/>
        </w:rPr>
        <w:t xml:space="preserve"> государств: Армении, Китая, Туркменистана, Турции.</w:t>
      </w: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b/>
          <w:i/>
          <w:sz w:val="28"/>
          <w:szCs w:val="28"/>
        </w:rPr>
        <w:t xml:space="preserve">Контингент обучающихся на факультете по программам </w:t>
      </w:r>
    </w:p>
    <w:p w:rsidR="00F27100" w:rsidRDefault="00474913" w:rsidP="004749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913">
        <w:rPr>
          <w:rFonts w:ascii="Times New Roman" w:hAnsi="Times New Roman" w:cs="Times New Roman"/>
          <w:b/>
          <w:i/>
          <w:sz w:val="28"/>
          <w:szCs w:val="28"/>
        </w:rPr>
        <w:t>ФГОС ВО на 01.06.2</w:t>
      </w:r>
      <w:r w:rsidR="003D24CB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474913">
        <w:rPr>
          <w:rFonts w:ascii="Times New Roman" w:hAnsi="Times New Roman" w:cs="Times New Roman"/>
          <w:b/>
          <w:i/>
          <w:sz w:val="28"/>
          <w:szCs w:val="28"/>
        </w:rPr>
        <w:t xml:space="preserve"> г. </w:t>
      </w:r>
    </w:p>
    <w:p w:rsidR="00474913" w:rsidRPr="00474913" w:rsidRDefault="00474913" w:rsidP="0047491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913">
        <w:rPr>
          <w:rFonts w:ascii="Times New Roman" w:hAnsi="Times New Roman" w:cs="Times New Roman"/>
          <w:b/>
          <w:i/>
          <w:sz w:val="28"/>
          <w:szCs w:val="28"/>
        </w:rPr>
        <w:t>(очная</w:t>
      </w:r>
      <w:r w:rsidR="003D24C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3D24CB">
        <w:rPr>
          <w:rFonts w:ascii="Times New Roman" w:hAnsi="Times New Roman" w:cs="Times New Roman"/>
          <w:b/>
          <w:i/>
          <w:sz w:val="28"/>
          <w:szCs w:val="28"/>
        </w:rPr>
        <w:t>очно-зачная</w:t>
      </w:r>
      <w:proofErr w:type="spellEnd"/>
      <w:r w:rsidRPr="00474913">
        <w:rPr>
          <w:rFonts w:ascii="Times New Roman" w:hAnsi="Times New Roman" w:cs="Times New Roman"/>
          <w:b/>
          <w:i/>
          <w:sz w:val="28"/>
          <w:szCs w:val="28"/>
        </w:rPr>
        <w:t xml:space="preserve"> и заочная формы обучения):</w:t>
      </w:r>
    </w:p>
    <w:p w:rsidR="00474913" w:rsidRPr="00474913" w:rsidRDefault="00474913" w:rsidP="00474913">
      <w:pPr>
        <w:pStyle w:val="a6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 xml:space="preserve">По программам </w:t>
      </w:r>
      <w:r w:rsidRPr="002A3B38">
        <w:rPr>
          <w:rFonts w:ascii="Times New Roman" w:hAnsi="Times New Roman"/>
          <w:b/>
          <w:i/>
          <w:sz w:val="28"/>
          <w:szCs w:val="28"/>
        </w:rPr>
        <w:t>бакалавриата</w:t>
      </w:r>
      <w:r w:rsidRPr="00474913">
        <w:rPr>
          <w:rFonts w:ascii="Times New Roman" w:hAnsi="Times New Roman"/>
          <w:sz w:val="28"/>
          <w:szCs w:val="28"/>
        </w:rPr>
        <w:t xml:space="preserve">: </w:t>
      </w:r>
      <w:r w:rsidRPr="00474913">
        <w:rPr>
          <w:rFonts w:ascii="Times New Roman" w:hAnsi="Times New Roman"/>
          <w:b/>
          <w:sz w:val="28"/>
          <w:szCs w:val="28"/>
        </w:rPr>
        <w:t>1</w:t>
      </w:r>
      <w:r w:rsidR="003D24CB">
        <w:rPr>
          <w:rFonts w:ascii="Times New Roman" w:hAnsi="Times New Roman"/>
          <w:b/>
          <w:sz w:val="28"/>
          <w:szCs w:val="28"/>
        </w:rPr>
        <w:t>552</w:t>
      </w:r>
      <w:r w:rsidR="00F27100">
        <w:rPr>
          <w:rFonts w:ascii="Times New Roman" w:hAnsi="Times New Roman"/>
          <w:sz w:val="28"/>
          <w:szCs w:val="28"/>
        </w:rPr>
        <w:t xml:space="preserve"> студента</w:t>
      </w:r>
      <w:r w:rsidRPr="00474913">
        <w:rPr>
          <w:rFonts w:ascii="Times New Roman" w:hAnsi="Times New Roman"/>
          <w:sz w:val="28"/>
          <w:szCs w:val="28"/>
        </w:rPr>
        <w:t xml:space="preserve">, из них </w:t>
      </w:r>
      <w:r w:rsidR="003D24CB">
        <w:rPr>
          <w:rFonts w:ascii="Times New Roman" w:hAnsi="Times New Roman"/>
          <w:b/>
          <w:sz w:val="28"/>
          <w:szCs w:val="28"/>
        </w:rPr>
        <w:t>37</w:t>
      </w:r>
      <w:r w:rsidRPr="00474913">
        <w:rPr>
          <w:rFonts w:ascii="Times New Roman" w:hAnsi="Times New Roman"/>
          <w:b/>
          <w:sz w:val="28"/>
          <w:szCs w:val="28"/>
        </w:rPr>
        <w:t>1</w:t>
      </w:r>
      <w:r w:rsidRPr="00474913">
        <w:rPr>
          <w:rFonts w:ascii="Times New Roman" w:hAnsi="Times New Roman"/>
          <w:sz w:val="28"/>
          <w:szCs w:val="28"/>
        </w:rPr>
        <w:t xml:space="preserve"> человек (</w:t>
      </w:r>
      <w:r w:rsidR="003D24CB">
        <w:rPr>
          <w:rFonts w:ascii="Times New Roman" w:hAnsi="Times New Roman"/>
          <w:b/>
          <w:sz w:val="28"/>
          <w:szCs w:val="28"/>
        </w:rPr>
        <w:t>23,9</w:t>
      </w:r>
      <w:r w:rsidRPr="00474913">
        <w:rPr>
          <w:rFonts w:ascii="Times New Roman" w:hAnsi="Times New Roman"/>
          <w:b/>
          <w:sz w:val="28"/>
          <w:szCs w:val="28"/>
        </w:rPr>
        <w:t xml:space="preserve"> %</w:t>
      </w:r>
      <w:r w:rsidRPr="00474913">
        <w:rPr>
          <w:rFonts w:ascii="Times New Roman" w:hAnsi="Times New Roman"/>
          <w:sz w:val="28"/>
          <w:szCs w:val="28"/>
        </w:rPr>
        <w:t xml:space="preserve">) обучается на бюджетной основе, </w:t>
      </w:r>
      <w:r w:rsidRPr="00474913">
        <w:rPr>
          <w:rFonts w:ascii="Times New Roman" w:hAnsi="Times New Roman"/>
          <w:b/>
          <w:sz w:val="28"/>
          <w:szCs w:val="28"/>
        </w:rPr>
        <w:t>11</w:t>
      </w:r>
      <w:r w:rsidR="003D24CB">
        <w:rPr>
          <w:rFonts w:ascii="Times New Roman" w:hAnsi="Times New Roman"/>
          <w:b/>
          <w:sz w:val="28"/>
          <w:szCs w:val="28"/>
        </w:rPr>
        <w:t>81</w:t>
      </w:r>
      <w:r w:rsidR="00F27100">
        <w:rPr>
          <w:rFonts w:ascii="Times New Roman" w:hAnsi="Times New Roman"/>
          <w:sz w:val="28"/>
          <w:szCs w:val="28"/>
        </w:rPr>
        <w:t xml:space="preserve"> человек</w:t>
      </w:r>
      <w:r w:rsidRPr="00474913">
        <w:rPr>
          <w:rFonts w:ascii="Times New Roman" w:hAnsi="Times New Roman"/>
          <w:sz w:val="28"/>
          <w:szCs w:val="28"/>
        </w:rPr>
        <w:t xml:space="preserve"> (</w:t>
      </w:r>
      <w:r w:rsidR="003D24CB">
        <w:rPr>
          <w:rFonts w:ascii="Times New Roman" w:hAnsi="Times New Roman"/>
          <w:b/>
          <w:sz w:val="28"/>
          <w:szCs w:val="28"/>
        </w:rPr>
        <w:t>76,1</w:t>
      </w:r>
      <w:r w:rsidRPr="00474913">
        <w:rPr>
          <w:rFonts w:ascii="Times New Roman" w:hAnsi="Times New Roman"/>
          <w:b/>
          <w:sz w:val="28"/>
          <w:szCs w:val="28"/>
        </w:rPr>
        <w:t>%</w:t>
      </w:r>
      <w:r w:rsidRPr="00474913">
        <w:rPr>
          <w:rFonts w:ascii="Times New Roman" w:hAnsi="Times New Roman"/>
          <w:sz w:val="28"/>
          <w:szCs w:val="28"/>
        </w:rPr>
        <w:t>) - на договорной основе.</w:t>
      </w:r>
    </w:p>
    <w:p w:rsidR="00474913" w:rsidRPr="00474913" w:rsidRDefault="00474913" w:rsidP="00474913">
      <w:pPr>
        <w:pStyle w:val="a6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 xml:space="preserve">По программам </w:t>
      </w:r>
      <w:r w:rsidRPr="002A3B38">
        <w:rPr>
          <w:rFonts w:ascii="Times New Roman" w:hAnsi="Times New Roman"/>
          <w:b/>
          <w:i/>
          <w:sz w:val="28"/>
          <w:szCs w:val="28"/>
        </w:rPr>
        <w:t>магистратуры</w:t>
      </w:r>
      <w:r w:rsidRPr="00474913">
        <w:rPr>
          <w:rFonts w:ascii="Times New Roman" w:hAnsi="Times New Roman"/>
          <w:sz w:val="28"/>
          <w:szCs w:val="28"/>
        </w:rPr>
        <w:t xml:space="preserve">: </w:t>
      </w:r>
      <w:r w:rsidRPr="00474913">
        <w:rPr>
          <w:rFonts w:ascii="Times New Roman" w:hAnsi="Times New Roman"/>
          <w:b/>
          <w:sz w:val="28"/>
          <w:szCs w:val="28"/>
        </w:rPr>
        <w:t>1</w:t>
      </w:r>
      <w:r w:rsidR="003D24CB">
        <w:rPr>
          <w:rFonts w:ascii="Times New Roman" w:hAnsi="Times New Roman"/>
          <w:b/>
          <w:sz w:val="28"/>
          <w:szCs w:val="28"/>
        </w:rPr>
        <w:t>86</w:t>
      </w:r>
      <w:r w:rsidRPr="00474913">
        <w:rPr>
          <w:rFonts w:ascii="Times New Roman" w:hAnsi="Times New Roman"/>
          <w:sz w:val="28"/>
          <w:szCs w:val="28"/>
        </w:rPr>
        <w:t xml:space="preserve"> студентов, из них </w:t>
      </w:r>
      <w:r w:rsidRPr="00474913">
        <w:rPr>
          <w:rFonts w:ascii="Times New Roman" w:hAnsi="Times New Roman"/>
          <w:b/>
          <w:sz w:val="28"/>
          <w:szCs w:val="28"/>
        </w:rPr>
        <w:t>1</w:t>
      </w:r>
      <w:r w:rsidR="003D24CB">
        <w:rPr>
          <w:rFonts w:ascii="Times New Roman" w:hAnsi="Times New Roman"/>
          <w:b/>
          <w:sz w:val="28"/>
          <w:szCs w:val="28"/>
        </w:rPr>
        <w:t>12</w:t>
      </w:r>
      <w:r w:rsidRPr="00474913">
        <w:rPr>
          <w:rFonts w:ascii="Times New Roman" w:hAnsi="Times New Roman"/>
          <w:sz w:val="28"/>
          <w:szCs w:val="28"/>
        </w:rPr>
        <w:t xml:space="preserve"> человек (</w:t>
      </w:r>
      <w:r w:rsidR="003D24CB">
        <w:rPr>
          <w:rFonts w:ascii="Times New Roman" w:hAnsi="Times New Roman"/>
          <w:b/>
          <w:sz w:val="28"/>
          <w:szCs w:val="28"/>
        </w:rPr>
        <w:t>60,2</w:t>
      </w:r>
      <w:r w:rsidRPr="00474913">
        <w:rPr>
          <w:rFonts w:ascii="Times New Roman" w:hAnsi="Times New Roman"/>
          <w:b/>
          <w:sz w:val="28"/>
          <w:szCs w:val="28"/>
        </w:rPr>
        <w:t>%</w:t>
      </w:r>
      <w:r w:rsidRPr="00474913">
        <w:rPr>
          <w:rFonts w:ascii="Times New Roman" w:hAnsi="Times New Roman"/>
          <w:sz w:val="28"/>
          <w:szCs w:val="28"/>
        </w:rPr>
        <w:t xml:space="preserve">) обучаются на бюджетной основе, </w:t>
      </w:r>
      <w:r w:rsidR="003D24CB">
        <w:rPr>
          <w:rFonts w:ascii="Times New Roman" w:hAnsi="Times New Roman"/>
          <w:b/>
          <w:sz w:val="28"/>
          <w:szCs w:val="28"/>
        </w:rPr>
        <w:t>74</w:t>
      </w:r>
      <w:r w:rsidRPr="00474913">
        <w:rPr>
          <w:rFonts w:ascii="Times New Roman" w:hAnsi="Times New Roman"/>
          <w:sz w:val="28"/>
          <w:szCs w:val="28"/>
        </w:rPr>
        <w:t xml:space="preserve"> человек</w:t>
      </w:r>
      <w:r w:rsidR="00F27100">
        <w:rPr>
          <w:rFonts w:ascii="Times New Roman" w:hAnsi="Times New Roman"/>
          <w:sz w:val="28"/>
          <w:szCs w:val="28"/>
        </w:rPr>
        <w:t>а</w:t>
      </w:r>
      <w:r w:rsidRPr="00474913">
        <w:rPr>
          <w:rFonts w:ascii="Times New Roman" w:hAnsi="Times New Roman"/>
          <w:sz w:val="28"/>
          <w:szCs w:val="28"/>
        </w:rPr>
        <w:t xml:space="preserve"> (</w:t>
      </w:r>
      <w:r w:rsidR="003D24CB">
        <w:rPr>
          <w:rFonts w:ascii="Times New Roman" w:hAnsi="Times New Roman"/>
          <w:b/>
          <w:sz w:val="28"/>
          <w:szCs w:val="28"/>
        </w:rPr>
        <w:t>39,8</w:t>
      </w:r>
      <w:r w:rsidRPr="00474913">
        <w:rPr>
          <w:rFonts w:ascii="Times New Roman" w:hAnsi="Times New Roman"/>
          <w:b/>
          <w:sz w:val="28"/>
          <w:szCs w:val="28"/>
        </w:rPr>
        <w:t>%</w:t>
      </w:r>
      <w:r w:rsidRPr="00474913">
        <w:rPr>
          <w:rFonts w:ascii="Times New Roman" w:hAnsi="Times New Roman"/>
          <w:sz w:val="28"/>
          <w:szCs w:val="28"/>
        </w:rPr>
        <w:t>) – на договорной основе.</w:t>
      </w:r>
    </w:p>
    <w:p w:rsidR="00474913" w:rsidRPr="00474913" w:rsidRDefault="00474913" w:rsidP="00474913">
      <w:pPr>
        <w:pStyle w:val="a6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 xml:space="preserve">По программам подготовки научно-педагогических кадров в </w:t>
      </w:r>
      <w:r w:rsidRPr="002A3B38">
        <w:rPr>
          <w:rFonts w:ascii="Times New Roman" w:hAnsi="Times New Roman"/>
          <w:b/>
          <w:i/>
          <w:sz w:val="28"/>
          <w:szCs w:val="28"/>
        </w:rPr>
        <w:t xml:space="preserve">аспирантуре </w:t>
      </w:r>
      <w:r w:rsidRPr="00474913">
        <w:rPr>
          <w:rFonts w:ascii="Times New Roman" w:hAnsi="Times New Roman"/>
          <w:sz w:val="28"/>
          <w:szCs w:val="28"/>
        </w:rPr>
        <w:t xml:space="preserve">обучалось </w:t>
      </w:r>
      <w:r w:rsidR="000723BA">
        <w:rPr>
          <w:rFonts w:ascii="Times New Roman" w:hAnsi="Times New Roman"/>
          <w:b/>
          <w:sz w:val="28"/>
          <w:szCs w:val="28"/>
        </w:rPr>
        <w:t>30</w:t>
      </w:r>
      <w:r w:rsidRPr="00474913">
        <w:rPr>
          <w:rFonts w:ascii="Times New Roman" w:hAnsi="Times New Roman"/>
          <w:sz w:val="28"/>
          <w:szCs w:val="28"/>
        </w:rPr>
        <w:t xml:space="preserve"> аспирантов, в т.ч. </w:t>
      </w:r>
      <w:r w:rsidR="000723BA">
        <w:rPr>
          <w:rFonts w:ascii="Times New Roman" w:hAnsi="Times New Roman"/>
          <w:b/>
          <w:sz w:val="28"/>
          <w:szCs w:val="28"/>
        </w:rPr>
        <w:t>3</w:t>
      </w:r>
      <w:r w:rsidRPr="00474913">
        <w:rPr>
          <w:rFonts w:ascii="Times New Roman" w:hAnsi="Times New Roman"/>
          <w:b/>
          <w:sz w:val="28"/>
          <w:szCs w:val="28"/>
        </w:rPr>
        <w:t xml:space="preserve"> </w:t>
      </w:r>
      <w:r w:rsidRPr="00474913">
        <w:rPr>
          <w:rFonts w:ascii="Times New Roman" w:hAnsi="Times New Roman"/>
          <w:sz w:val="28"/>
          <w:szCs w:val="28"/>
        </w:rPr>
        <w:t>челов</w:t>
      </w:r>
      <w:r w:rsidR="00CA39DF">
        <w:rPr>
          <w:rFonts w:ascii="Times New Roman" w:hAnsi="Times New Roman"/>
          <w:sz w:val="28"/>
          <w:szCs w:val="28"/>
        </w:rPr>
        <w:t xml:space="preserve">ека по очной форме обучения и </w:t>
      </w:r>
      <w:r w:rsidR="00CA39DF" w:rsidRPr="002A3B38">
        <w:rPr>
          <w:rFonts w:ascii="Times New Roman" w:hAnsi="Times New Roman"/>
          <w:b/>
          <w:sz w:val="28"/>
          <w:szCs w:val="28"/>
        </w:rPr>
        <w:t>2</w:t>
      </w:r>
      <w:r w:rsidR="000723BA">
        <w:rPr>
          <w:rFonts w:ascii="Times New Roman" w:hAnsi="Times New Roman"/>
          <w:b/>
          <w:sz w:val="28"/>
          <w:szCs w:val="28"/>
        </w:rPr>
        <w:t>7</w:t>
      </w:r>
      <w:r w:rsidRPr="00474913">
        <w:rPr>
          <w:rFonts w:ascii="Times New Roman" w:hAnsi="Times New Roman"/>
          <w:sz w:val="28"/>
          <w:szCs w:val="28"/>
        </w:rPr>
        <w:t xml:space="preserve"> человек – по заочной форме обучения.</w:t>
      </w:r>
    </w:p>
    <w:p w:rsidR="00474913" w:rsidRPr="006D247A" w:rsidRDefault="00474913" w:rsidP="0047491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247A">
        <w:rPr>
          <w:rFonts w:ascii="Times New Roman" w:hAnsi="Times New Roman"/>
          <w:sz w:val="28"/>
          <w:szCs w:val="28"/>
        </w:rPr>
        <w:t>Подготовка научно-педагогических кадров в аспирантуре осуществляется на ФППиСН по следующим образовательным программам:</w:t>
      </w:r>
    </w:p>
    <w:p w:rsidR="00474913" w:rsidRPr="006D247A" w:rsidRDefault="00474913" w:rsidP="00474913">
      <w:pPr>
        <w:pStyle w:val="a6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247A">
        <w:rPr>
          <w:rFonts w:ascii="Times New Roman" w:hAnsi="Times New Roman"/>
          <w:sz w:val="28"/>
          <w:szCs w:val="28"/>
        </w:rPr>
        <w:t xml:space="preserve">направление подготовки 37.06.01 Психологические науки - </w:t>
      </w:r>
      <w:r w:rsidR="00CA39DF" w:rsidRPr="006D247A">
        <w:rPr>
          <w:rFonts w:ascii="Times New Roman" w:hAnsi="Times New Roman"/>
          <w:b/>
          <w:sz w:val="28"/>
          <w:szCs w:val="28"/>
        </w:rPr>
        <w:t>6</w:t>
      </w:r>
      <w:r w:rsidRPr="006D247A">
        <w:rPr>
          <w:rFonts w:ascii="Times New Roman" w:hAnsi="Times New Roman"/>
          <w:sz w:val="28"/>
          <w:szCs w:val="28"/>
        </w:rPr>
        <w:t xml:space="preserve"> челов</w:t>
      </w:r>
      <w:r w:rsidR="000723BA">
        <w:rPr>
          <w:rFonts w:ascii="Times New Roman" w:hAnsi="Times New Roman"/>
          <w:sz w:val="28"/>
          <w:szCs w:val="28"/>
        </w:rPr>
        <w:t>ек (</w:t>
      </w:r>
      <w:r w:rsidR="00CA39DF" w:rsidRPr="006D247A">
        <w:rPr>
          <w:rFonts w:ascii="Times New Roman" w:hAnsi="Times New Roman"/>
          <w:sz w:val="28"/>
          <w:szCs w:val="28"/>
        </w:rPr>
        <w:t>очная форма обучения</w:t>
      </w:r>
      <w:r w:rsidR="000723BA">
        <w:rPr>
          <w:rFonts w:ascii="Times New Roman" w:hAnsi="Times New Roman"/>
          <w:sz w:val="28"/>
          <w:szCs w:val="28"/>
        </w:rPr>
        <w:t xml:space="preserve">- 1 человек, </w:t>
      </w:r>
      <w:r w:rsidRPr="006D247A">
        <w:rPr>
          <w:rFonts w:ascii="Times New Roman" w:hAnsi="Times New Roman"/>
          <w:sz w:val="28"/>
          <w:szCs w:val="28"/>
        </w:rPr>
        <w:t>заочная форма обучения</w:t>
      </w:r>
      <w:r w:rsidR="000723BA">
        <w:rPr>
          <w:rFonts w:ascii="Times New Roman" w:hAnsi="Times New Roman"/>
          <w:sz w:val="28"/>
          <w:szCs w:val="28"/>
        </w:rPr>
        <w:t xml:space="preserve"> – 5 человек</w:t>
      </w:r>
      <w:r w:rsidRPr="006D247A">
        <w:rPr>
          <w:rFonts w:ascii="Times New Roman" w:hAnsi="Times New Roman"/>
          <w:sz w:val="28"/>
          <w:szCs w:val="28"/>
        </w:rPr>
        <w:t>);</w:t>
      </w:r>
    </w:p>
    <w:p w:rsidR="00474913" w:rsidRPr="006D247A" w:rsidRDefault="00474913" w:rsidP="00474913">
      <w:pPr>
        <w:pStyle w:val="a6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247A">
        <w:rPr>
          <w:rFonts w:ascii="Times New Roman" w:hAnsi="Times New Roman"/>
          <w:sz w:val="28"/>
          <w:szCs w:val="28"/>
        </w:rPr>
        <w:t xml:space="preserve">направление подготовки 44.06.01 Образование и педагогические науки - </w:t>
      </w:r>
      <w:r w:rsidRPr="006D247A">
        <w:rPr>
          <w:rFonts w:ascii="Times New Roman" w:hAnsi="Times New Roman"/>
          <w:b/>
          <w:sz w:val="28"/>
          <w:szCs w:val="28"/>
        </w:rPr>
        <w:t>2</w:t>
      </w:r>
      <w:r w:rsidR="00CA39DF" w:rsidRPr="006D247A">
        <w:rPr>
          <w:rFonts w:ascii="Times New Roman" w:hAnsi="Times New Roman"/>
          <w:b/>
          <w:sz w:val="28"/>
          <w:szCs w:val="28"/>
        </w:rPr>
        <w:t xml:space="preserve">1 </w:t>
      </w:r>
      <w:r w:rsidR="000723BA">
        <w:rPr>
          <w:rFonts w:ascii="Times New Roman" w:hAnsi="Times New Roman"/>
          <w:sz w:val="28"/>
          <w:szCs w:val="28"/>
        </w:rPr>
        <w:t>человек (</w:t>
      </w:r>
      <w:r w:rsidR="00CA39DF" w:rsidRPr="006D247A">
        <w:rPr>
          <w:rFonts w:ascii="Times New Roman" w:hAnsi="Times New Roman"/>
          <w:sz w:val="28"/>
          <w:szCs w:val="28"/>
        </w:rPr>
        <w:t>очная форма обучения</w:t>
      </w:r>
      <w:r w:rsidR="00F27100">
        <w:rPr>
          <w:rFonts w:ascii="Times New Roman" w:hAnsi="Times New Roman"/>
          <w:sz w:val="28"/>
          <w:szCs w:val="28"/>
        </w:rPr>
        <w:t>- 2 человека</w:t>
      </w:r>
      <w:r w:rsidR="000723BA">
        <w:rPr>
          <w:rFonts w:ascii="Times New Roman" w:hAnsi="Times New Roman"/>
          <w:sz w:val="28"/>
          <w:szCs w:val="28"/>
        </w:rPr>
        <w:t xml:space="preserve">, </w:t>
      </w:r>
      <w:r w:rsidRPr="006D247A">
        <w:rPr>
          <w:rFonts w:ascii="Times New Roman" w:hAnsi="Times New Roman"/>
          <w:sz w:val="28"/>
          <w:szCs w:val="28"/>
        </w:rPr>
        <w:t>заочная форма обучения</w:t>
      </w:r>
      <w:r w:rsidR="000723BA">
        <w:rPr>
          <w:rFonts w:ascii="Times New Roman" w:hAnsi="Times New Roman"/>
          <w:sz w:val="28"/>
          <w:szCs w:val="28"/>
        </w:rPr>
        <w:t xml:space="preserve"> – 19 человек</w:t>
      </w:r>
      <w:r w:rsidRPr="006D247A">
        <w:rPr>
          <w:rFonts w:ascii="Times New Roman" w:hAnsi="Times New Roman"/>
          <w:sz w:val="28"/>
          <w:szCs w:val="28"/>
        </w:rPr>
        <w:t>);</w:t>
      </w:r>
    </w:p>
    <w:p w:rsidR="00474913" w:rsidRPr="006D247A" w:rsidRDefault="00474913" w:rsidP="00474913">
      <w:pPr>
        <w:pStyle w:val="a6"/>
        <w:numPr>
          <w:ilvl w:val="0"/>
          <w:numId w:val="14"/>
        </w:numPr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D247A">
        <w:rPr>
          <w:rFonts w:ascii="Times New Roman" w:hAnsi="Times New Roman"/>
          <w:sz w:val="28"/>
          <w:szCs w:val="28"/>
        </w:rPr>
        <w:t xml:space="preserve">направление подготовки 47.06.01 Философия, этика и религиоведение - </w:t>
      </w:r>
      <w:r w:rsidR="000723BA">
        <w:rPr>
          <w:rFonts w:ascii="Times New Roman" w:hAnsi="Times New Roman"/>
          <w:b/>
          <w:sz w:val="28"/>
          <w:szCs w:val="28"/>
        </w:rPr>
        <w:t>3</w:t>
      </w:r>
      <w:r w:rsidRPr="006D247A">
        <w:rPr>
          <w:rFonts w:ascii="Times New Roman" w:hAnsi="Times New Roman"/>
          <w:sz w:val="28"/>
          <w:szCs w:val="28"/>
        </w:rPr>
        <w:t xml:space="preserve"> человек</w:t>
      </w:r>
      <w:r w:rsidR="00CA39DF" w:rsidRPr="006D247A">
        <w:rPr>
          <w:rFonts w:ascii="Times New Roman" w:hAnsi="Times New Roman"/>
          <w:sz w:val="28"/>
          <w:szCs w:val="28"/>
        </w:rPr>
        <w:t>а</w:t>
      </w:r>
      <w:r w:rsidR="000723BA">
        <w:rPr>
          <w:rFonts w:ascii="Times New Roman" w:hAnsi="Times New Roman"/>
          <w:sz w:val="28"/>
          <w:szCs w:val="28"/>
        </w:rPr>
        <w:t xml:space="preserve"> (</w:t>
      </w:r>
      <w:r w:rsidR="00CA39DF" w:rsidRPr="006D247A">
        <w:rPr>
          <w:rFonts w:ascii="Times New Roman" w:hAnsi="Times New Roman"/>
          <w:sz w:val="28"/>
          <w:szCs w:val="28"/>
        </w:rPr>
        <w:t>очная форма обучения</w:t>
      </w:r>
      <w:r w:rsidR="000723BA">
        <w:rPr>
          <w:rFonts w:ascii="Times New Roman" w:hAnsi="Times New Roman"/>
          <w:sz w:val="28"/>
          <w:szCs w:val="28"/>
        </w:rPr>
        <w:t xml:space="preserve"> - 0,</w:t>
      </w:r>
      <w:r w:rsidRPr="006D247A">
        <w:rPr>
          <w:rFonts w:ascii="Times New Roman" w:hAnsi="Times New Roman"/>
          <w:sz w:val="28"/>
          <w:szCs w:val="28"/>
        </w:rPr>
        <w:t xml:space="preserve"> заочная форма обучения</w:t>
      </w:r>
      <w:r w:rsidR="000723BA">
        <w:rPr>
          <w:rFonts w:ascii="Times New Roman" w:hAnsi="Times New Roman"/>
          <w:sz w:val="28"/>
          <w:szCs w:val="28"/>
        </w:rPr>
        <w:t xml:space="preserve"> – 3 человека</w:t>
      </w:r>
      <w:r w:rsidRPr="006D247A">
        <w:rPr>
          <w:rFonts w:ascii="Times New Roman" w:hAnsi="Times New Roman"/>
          <w:sz w:val="28"/>
          <w:szCs w:val="28"/>
        </w:rPr>
        <w:t>).</w:t>
      </w:r>
    </w:p>
    <w:p w:rsidR="00474913" w:rsidRPr="006D247A" w:rsidRDefault="00474913" w:rsidP="004749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913" w:rsidRPr="00474913" w:rsidRDefault="00474913" w:rsidP="004749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100" w:rsidRDefault="00474913" w:rsidP="004749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Динамика приёма и выпуска студентов ФППиСН </w:t>
      </w:r>
    </w:p>
    <w:p w:rsidR="00F27100" w:rsidRDefault="00474913" w:rsidP="004749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 xml:space="preserve">очной формы обучения </w:t>
      </w:r>
    </w:p>
    <w:p w:rsidR="00474913" w:rsidRPr="00F27100" w:rsidRDefault="00474913" w:rsidP="004749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7100">
        <w:rPr>
          <w:rFonts w:ascii="Times New Roman" w:hAnsi="Times New Roman" w:cs="Times New Roman"/>
          <w:b/>
          <w:i/>
          <w:sz w:val="28"/>
          <w:szCs w:val="28"/>
        </w:rPr>
        <w:t>(по учебным годам):</w:t>
      </w:r>
    </w:p>
    <w:p w:rsidR="000723BA" w:rsidRPr="00474913" w:rsidRDefault="000723BA" w:rsidP="004749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474913" w:rsidRPr="00474913" w:rsidTr="00474913">
        <w:trPr>
          <w:jc w:val="center"/>
        </w:trPr>
        <w:tc>
          <w:tcPr>
            <w:tcW w:w="1195" w:type="dxa"/>
            <w:vMerge w:val="restart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94" w:type="dxa"/>
            <w:gridSpan w:val="2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</w:t>
            </w:r>
          </w:p>
        </w:tc>
        <w:tc>
          <w:tcPr>
            <w:tcW w:w="2094" w:type="dxa"/>
            <w:gridSpan w:val="2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 xml:space="preserve">Магистратура </w:t>
            </w:r>
          </w:p>
        </w:tc>
        <w:tc>
          <w:tcPr>
            <w:tcW w:w="2094" w:type="dxa"/>
            <w:gridSpan w:val="2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2094" w:type="dxa"/>
            <w:gridSpan w:val="2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  <w:vMerge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297B8C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487410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2021-2022</w:t>
            </w:r>
          </w:p>
        </w:tc>
        <w:tc>
          <w:tcPr>
            <w:tcW w:w="1047" w:type="dxa"/>
          </w:tcPr>
          <w:p w:rsidR="00474913" w:rsidRPr="00487410" w:rsidRDefault="00AF7E3B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188</w:t>
            </w:r>
          </w:p>
        </w:tc>
        <w:tc>
          <w:tcPr>
            <w:tcW w:w="1047" w:type="dxa"/>
          </w:tcPr>
          <w:p w:rsidR="00474913" w:rsidRPr="00487410" w:rsidRDefault="00AF7E3B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190</w:t>
            </w:r>
          </w:p>
        </w:tc>
        <w:tc>
          <w:tcPr>
            <w:tcW w:w="1047" w:type="dxa"/>
          </w:tcPr>
          <w:p w:rsidR="00474913" w:rsidRPr="00487410" w:rsidRDefault="00AF7E3B" w:rsidP="00474913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1047" w:type="dxa"/>
          </w:tcPr>
          <w:p w:rsidR="00474913" w:rsidRPr="00487410" w:rsidRDefault="00AF7E3B" w:rsidP="00474913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1047" w:type="dxa"/>
          </w:tcPr>
          <w:p w:rsidR="00474913" w:rsidRPr="00487410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487410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487410" w:rsidRDefault="00AF7E3B" w:rsidP="00474913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218</w:t>
            </w:r>
          </w:p>
        </w:tc>
        <w:tc>
          <w:tcPr>
            <w:tcW w:w="1047" w:type="dxa"/>
          </w:tcPr>
          <w:p w:rsidR="00474913" w:rsidRPr="00487410" w:rsidRDefault="00AF7E3B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217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297B8C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7" w:type="dxa"/>
          </w:tcPr>
          <w:p w:rsidR="00474913" w:rsidRPr="00297B8C" w:rsidRDefault="00AF7E3B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b/>
                <w:sz w:val="24"/>
                <w:szCs w:val="24"/>
              </w:rPr>
              <w:t>1490</w:t>
            </w: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7E3B" w:rsidRPr="00297B8C">
              <w:rPr>
                <w:rFonts w:ascii="Times New Roman" w:hAnsi="Times New Roman" w:cs="Times New Roman"/>
                <w:b/>
                <w:sz w:val="24"/>
                <w:szCs w:val="24"/>
              </w:rPr>
              <w:t>217</w:t>
            </w:r>
          </w:p>
        </w:tc>
        <w:tc>
          <w:tcPr>
            <w:tcW w:w="1047" w:type="dxa"/>
          </w:tcPr>
          <w:p w:rsidR="00474913" w:rsidRPr="00297B8C" w:rsidRDefault="00AF7E3B" w:rsidP="00474913">
            <w:pPr>
              <w:spacing w:after="0" w:line="240" w:lineRule="auto"/>
              <w:ind w:hanging="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474913" w:rsidRPr="00297B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7" w:type="dxa"/>
          </w:tcPr>
          <w:p w:rsidR="00474913" w:rsidRPr="00297B8C" w:rsidRDefault="00AF7E3B" w:rsidP="00474913">
            <w:pPr>
              <w:spacing w:after="0" w:line="240" w:lineRule="auto"/>
              <w:ind w:hanging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b/>
                <w:sz w:val="24"/>
                <w:szCs w:val="24"/>
              </w:rPr>
              <w:t>251</w:t>
            </w: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b/>
                <w:sz w:val="24"/>
                <w:szCs w:val="24"/>
              </w:rPr>
              <w:t>530</w:t>
            </w:r>
          </w:p>
        </w:tc>
        <w:tc>
          <w:tcPr>
            <w:tcW w:w="1047" w:type="dxa"/>
          </w:tcPr>
          <w:p w:rsidR="00474913" w:rsidRPr="00297B8C" w:rsidRDefault="00AF7E3B" w:rsidP="00474913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b/>
                <w:sz w:val="24"/>
                <w:szCs w:val="24"/>
              </w:rPr>
              <w:t>1763</w:t>
            </w:r>
          </w:p>
        </w:tc>
        <w:tc>
          <w:tcPr>
            <w:tcW w:w="1047" w:type="dxa"/>
          </w:tcPr>
          <w:p w:rsidR="00474913" w:rsidRPr="00297B8C" w:rsidRDefault="00AF7E3B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b/>
                <w:sz w:val="24"/>
                <w:szCs w:val="24"/>
              </w:rPr>
              <w:t>1998</w:t>
            </w:r>
          </w:p>
        </w:tc>
      </w:tr>
    </w:tbl>
    <w:p w:rsidR="00474913" w:rsidRPr="00474913" w:rsidRDefault="00474913" w:rsidP="00474913">
      <w:pPr>
        <w:spacing w:after="0"/>
        <w:ind w:firstLine="567"/>
        <w:rPr>
          <w:rFonts w:ascii="Times New Roman" w:hAnsi="Times New Roman" w:cs="Times New Roman"/>
        </w:rPr>
      </w:pPr>
    </w:p>
    <w:p w:rsidR="00474913" w:rsidRPr="00474913" w:rsidRDefault="00474913" w:rsidP="004749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100" w:rsidRDefault="00474913" w:rsidP="004749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 xml:space="preserve">Динамика приёма и выпуска студентов ФППиСН </w:t>
      </w:r>
    </w:p>
    <w:p w:rsidR="00F27100" w:rsidRDefault="00474913" w:rsidP="004749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 xml:space="preserve">заочной формы обучения </w:t>
      </w:r>
    </w:p>
    <w:p w:rsidR="00474913" w:rsidRPr="00F27100" w:rsidRDefault="00474913" w:rsidP="004749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7100">
        <w:rPr>
          <w:rFonts w:ascii="Times New Roman" w:hAnsi="Times New Roman" w:cs="Times New Roman"/>
          <w:b/>
          <w:i/>
          <w:sz w:val="28"/>
          <w:szCs w:val="28"/>
        </w:rPr>
        <w:t>(по учебным годам):</w:t>
      </w:r>
    </w:p>
    <w:p w:rsidR="004D4A31" w:rsidRPr="00474913" w:rsidRDefault="004D4A31" w:rsidP="0047491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474913" w:rsidRPr="00474913" w:rsidTr="00474913">
        <w:trPr>
          <w:jc w:val="center"/>
        </w:trPr>
        <w:tc>
          <w:tcPr>
            <w:tcW w:w="1195" w:type="dxa"/>
            <w:vMerge w:val="restart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94" w:type="dxa"/>
            <w:gridSpan w:val="2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2094" w:type="dxa"/>
            <w:gridSpan w:val="2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2094" w:type="dxa"/>
            <w:gridSpan w:val="2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2094" w:type="dxa"/>
            <w:gridSpan w:val="2"/>
          </w:tcPr>
          <w:p w:rsidR="00474913" w:rsidRPr="00474913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  <w:vMerge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2018-2019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2019-2020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047" w:type="dxa"/>
          </w:tcPr>
          <w:p w:rsidR="00474913" w:rsidRPr="00474913" w:rsidRDefault="00474913" w:rsidP="00474913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474913" w:rsidRPr="00474913" w:rsidTr="00474913">
        <w:trPr>
          <w:jc w:val="center"/>
        </w:trPr>
        <w:tc>
          <w:tcPr>
            <w:tcW w:w="1195" w:type="dxa"/>
          </w:tcPr>
          <w:p w:rsidR="00474913" w:rsidRPr="00297B8C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047" w:type="dxa"/>
          </w:tcPr>
          <w:p w:rsidR="00474913" w:rsidRPr="00297B8C" w:rsidRDefault="00474913" w:rsidP="00474913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7B8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474913" w:rsidRPr="00487410" w:rsidTr="00474913">
        <w:trPr>
          <w:jc w:val="center"/>
        </w:trPr>
        <w:tc>
          <w:tcPr>
            <w:tcW w:w="1195" w:type="dxa"/>
          </w:tcPr>
          <w:p w:rsidR="00474913" w:rsidRPr="00487410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2021-2022</w:t>
            </w:r>
          </w:p>
        </w:tc>
        <w:tc>
          <w:tcPr>
            <w:tcW w:w="1047" w:type="dxa"/>
          </w:tcPr>
          <w:p w:rsidR="00474913" w:rsidRPr="00487410" w:rsidRDefault="00AC4202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212</w:t>
            </w:r>
          </w:p>
        </w:tc>
        <w:tc>
          <w:tcPr>
            <w:tcW w:w="1047" w:type="dxa"/>
          </w:tcPr>
          <w:p w:rsidR="00474913" w:rsidRPr="00487410" w:rsidRDefault="00AC4202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288</w:t>
            </w:r>
          </w:p>
        </w:tc>
        <w:tc>
          <w:tcPr>
            <w:tcW w:w="1047" w:type="dxa"/>
          </w:tcPr>
          <w:p w:rsidR="00474913" w:rsidRPr="00487410" w:rsidRDefault="00AC4202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</w:t>
            </w:r>
          </w:p>
        </w:tc>
        <w:tc>
          <w:tcPr>
            <w:tcW w:w="1047" w:type="dxa"/>
          </w:tcPr>
          <w:p w:rsidR="00474913" w:rsidRPr="00487410" w:rsidRDefault="00AC4202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</w:t>
            </w:r>
          </w:p>
        </w:tc>
        <w:tc>
          <w:tcPr>
            <w:tcW w:w="1047" w:type="dxa"/>
          </w:tcPr>
          <w:p w:rsidR="00474913" w:rsidRPr="00487410" w:rsidRDefault="00474913" w:rsidP="0047491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487410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7" w:type="dxa"/>
          </w:tcPr>
          <w:p w:rsidR="00474913" w:rsidRPr="00487410" w:rsidRDefault="00AC4202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288</w:t>
            </w:r>
          </w:p>
        </w:tc>
        <w:tc>
          <w:tcPr>
            <w:tcW w:w="1047" w:type="dxa"/>
          </w:tcPr>
          <w:p w:rsidR="00474913" w:rsidRPr="00487410" w:rsidRDefault="00AC4202" w:rsidP="00474913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335</w:t>
            </w:r>
          </w:p>
        </w:tc>
      </w:tr>
      <w:tr w:rsidR="00474913" w:rsidRPr="00487410" w:rsidTr="00474913">
        <w:trPr>
          <w:jc w:val="center"/>
        </w:trPr>
        <w:tc>
          <w:tcPr>
            <w:tcW w:w="1195" w:type="dxa"/>
          </w:tcPr>
          <w:p w:rsidR="00474913" w:rsidRPr="00487410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47" w:type="dxa"/>
          </w:tcPr>
          <w:p w:rsidR="00474913" w:rsidRPr="00487410" w:rsidRDefault="00AC4202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sz w:val="24"/>
                <w:szCs w:val="24"/>
              </w:rPr>
              <w:t>1919</w:t>
            </w:r>
          </w:p>
        </w:tc>
        <w:tc>
          <w:tcPr>
            <w:tcW w:w="1047" w:type="dxa"/>
          </w:tcPr>
          <w:p w:rsidR="00474913" w:rsidRPr="00487410" w:rsidRDefault="00AC4202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sz w:val="24"/>
                <w:szCs w:val="24"/>
              </w:rPr>
              <w:t>1654</w:t>
            </w:r>
          </w:p>
        </w:tc>
        <w:tc>
          <w:tcPr>
            <w:tcW w:w="1047" w:type="dxa"/>
          </w:tcPr>
          <w:p w:rsidR="00474913" w:rsidRPr="00487410" w:rsidRDefault="00AC4202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047" w:type="dxa"/>
          </w:tcPr>
          <w:p w:rsidR="00474913" w:rsidRPr="00487410" w:rsidRDefault="00AC4202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1047" w:type="dxa"/>
          </w:tcPr>
          <w:p w:rsidR="00474913" w:rsidRPr="00487410" w:rsidRDefault="00474913" w:rsidP="00474913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474913" w:rsidRPr="00487410" w:rsidRDefault="00474913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sz w:val="24"/>
                <w:szCs w:val="24"/>
              </w:rPr>
              <w:t>371</w:t>
            </w:r>
          </w:p>
        </w:tc>
        <w:tc>
          <w:tcPr>
            <w:tcW w:w="1047" w:type="dxa"/>
          </w:tcPr>
          <w:p w:rsidR="00474913" w:rsidRPr="00487410" w:rsidRDefault="00AC4202" w:rsidP="004749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sz w:val="24"/>
                <w:szCs w:val="24"/>
              </w:rPr>
              <w:t>2309</w:t>
            </w:r>
          </w:p>
        </w:tc>
        <w:tc>
          <w:tcPr>
            <w:tcW w:w="1047" w:type="dxa"/>
          </w:tcPr>
          <w:p w:rsidR="00474913" w:rsidRPr="00487410" w:rsidRDefault="00AC4202" w:rsidP="00474913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sz w:val="24"/>
                <w:szCs w:val="24"/>
              </w:rPr>
              <w:t>2212</w:t>
            </w:r>
          </w:p>
        </w:tc>
      </w:tr>
    </w:tbl>
    <w:p w:rsidR="00F27100" w:rsidRPr="00487410" w:rsidRDefault="00F27100" w:rsidP="00A47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7100" w:rsidRPr="00487410" w:rsidRDefault="00A47652" w:rsidP="00A47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10">
        <w:rPr>
          <w:rFonts w:ascii="Times New Roman" w:hAnsi="Times New Roman" w:cs="Times New Roman"/>
          <w:b/>
          <w:sz w:val="28"/>
          <w:szCs w:val="28"/>
        </w:rPr>
        <w:t xml:space="preserve">Динамика приёма и выпуска студентов ФППиСН </w:t>
      </w:r>
    </w:p>
    <w:p w:rsidR="00F27100" w:rsidRPr="00487410" w:rsidRDefault="00A47652" w:rsidP="00F2710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10">
        <w:rPr>
          <w:rFonts w:ascii="Times New Roman" w:hAnsi="Times New Roman" w:cs="Times New Roman"/>
          <w:b/>
          <w:sz w:val="28"/>
          <w:szCs w:val="28"/>
        </w:rPr>
        <w:t xml:space="preserve">очно-заочной формы обучения </w:t>
      </w:r>
    </w:p>
    <w:p w:rsidR="00A47652" w:rsidRPr="00487410" w:rsidRDefault="00A47652" w:rsidP="00A47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410">
        <w:rPr>
          <w:rFonts w:ascii="Times New Roman" w:hAnsi="Times New Roman" w:cs="Times New Roman"/>
          <w:b/>
          <w:i/>
          <w:sz w:val="28"/>
          <w:szCs w:val="28"/>
        </w:rPr>
        <w:t>(по учебным годам):</w:t>
      </w:r>
    </w:p>
    <w:p w:rsidR="004D4A31" w:rsidRPr="00487410" w:rsidRDefault="004D4A31" w:rsidP="00A4765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1047"/>
        <w:gridCol w:w="1047"/>
        <w:gridCol w:w="1047"/>
        <w:gridCol w:w="1047"/>
        <w:gridCol w:w="1047"/>
        <w:gridCol w:w="1047"/>
        <w:gridCol w:w="1047"/>
        <w:gridCol w:w="1047"/>
      </w:tblGrid>
      <w:tr w:rsidR="00A47652" w:rsidRPr="00487410" w:rsidTr="006D247A">
        <w:trPr>
          <w:jc w:val="center"/>
        </w:trPr>
        <w:tc>
          <w:tcPr>
            <w:tcW w:w="1195" w:type="dxa"/>
            <w:vMerge w:val="restart"/>
          </w:tcPr>
          <w:p w:rsidR="00A47652" w:rsidRPr="00487410" w:rsidRDefault="00A47652" w:rsidP="006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94" w:type="dxa"/>
            <w:gridSpan w:val="2"/>
          </w:tcPr>
          <w:p w:rsidR="00A47652" w:rsidRPr="00487410" w:rsidRDefault="00A47652" w:rsidP="006D247A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sz w:val="24"/>
                <w:szCs w:val="24"/>
              </w:rPr>
              <w:t>Бакалавриат</w:t>
            </w:r>
          </w:p>
        </w:tc>
        <w:tc>
          <w:tcPr>
            <w:tcW w:w="2094" w:type="dxa"/>
            <w:gridSpan w:val="2"/>
          </w:tcPr>
          <w:p w:rsidR="00A47652" w:rsidRPr="00487410" w:rsidRDefault="00A47652" w:rsidP="006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sz w:val="24"/>
                <w:szCs w:val="24"/>
              </w:rPr>
              <w:t>Магистратура</w:t>
            </w:r>
          </w:p>
        </w:tc>
        <w:tc>
          <w:tcPr>
            <w:tcW w:w="2094" w:type="dxa"/>
            <w:gridSpan w:val="2"/>
          </w:tcPr>
          <w:p w:rsidR="00A47652" w:rsidRPr="00487410" w:rsidRDefault="00A47652" w:rsidP="006D24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24"/>
                <w:szCs w:val="24"/>
              </w:rPr>
              <w:t>Специалитет</w:t>
            </w:r>
            <w:proofErr w:type="spellEnd"/>
          </w:p>
        </w:tc>
        <w:tc>
          <w:tcPr>
            <w:tcW w:w="2094" w:type="dxa"/>
            <w:gridSpan w:val="2"/>
          </w:tcPr>
          <w:p w:rsidR="00A47652" w:rsidRPr="00487410" w:rsidRDefault="00A47652" w:rsidP="006D247A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A47652" w:rsidRPr="00487410" w:rsidTr="006D247A">
        <w:trPr>
          <w:jc w:val="center"/>
        </w:trPr>
        <w:tc>
          <w:tcPr>
            <w:tcW w:w="1195" w:type="dxa"/>
            <w:vMerge/>
          </w:tcPr>
          <w:p w:rsidR="00A47652" w:rsidRPr="00487410" w:rsidRDefault="00A47652" w:rsidP="006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47652" w:rsidRPr="00487410" w:rsidRDefault="00A47652" w:rsidP="006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A47652" w:rsidRPr="00487410" w:rsidRDefault="00A47652" w:rsidP="006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A47652" w:rsidRPr="00487410" w:rsidRDefault="00A47652" w:rsidP="006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A47652" w:rsidRPr="00487410" w:rsidRDefault="00A47652" w:rsidP="006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A47652" w:rsidRPr="00487410" w:rsidRDefault="00A47652" w:rsidP="006D247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A47652" w:rsidRPr="00487410" w:rsidRDefault="00A47652" w:rsidP="006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  <w:tc>
          <w:tcPr>
            <w:tcW w:w="1047" w:type="dxa"/>
          </w:tcPr>
          <w:p w:rsidR="00A47652" w:rsidRPr="00487410" w:rsidRDefault="00A47652" w:rsidP="006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sz w:val="24"/>
                <w:szCs w:val="24"/>
              </w:rPr>
              <w:t>Приём</w:t>
            </w:r>
          </w:p>
        </w:tc>
        <w:tc>
          <w:tcPr>
            <w:tcW w:w="1047" w:type="dxa"/>
          </w:tcPr>
          <w:p w:rsidR="00A47652" w:rsidRPr="00487410" w:rsidRDefault="00A47652" w:rsidP="006D247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sz w:val="24"/>
                <w:szCs w:val="24"/>
              </w:rPr>
              <w:t>Выпуск</w:t>
            </w:r>
          </w:p>
        </w:tc>
      </w:tr>
      <w:tr w:rsidR="00A47652" w:rsidRPr="00487410" w:rsidTr="006D247A">
        <w:trPr>
          <w:jc w:val="center"/>
        </w:trPr>
        <w:tc>
          <w:tcPr>
            <w:tcW w:w="1195" w:type="dxa"/>
          </w:tcPr>
          <w:p w:rsidR="00A47652" w:rsidRPr="00487410" w:rsidRDefault="00A47652" w:rsidP="006D2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</w:p>
        </w:tc>
        <w:tc>
          <w:tcPr>
            <w:tcW w:w="1047" w:type="dxa"/>
          </w:tcPr>
          <w:p w:rsidR="00A47652" w:rsidRPr="00487410" w:rsidRDefault="00A47652" w:rsidP="006D24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1047" w:type="dxa"/>
          </w:tcPr>
          <w:p w:rsidR="00A47652" w:rsidRPr="00487410" w:rsidRDefault="00A47652" w:rsidP="006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74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47" w:type="dxa"/>
          </w:tcPr>
          <w:p w:rsidR="00A47652" w:rsidRPr="00487410" w:rsidRDefault="00A47652" w:rsidP="006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47652" w:rsidRPr="00487410" w:rsidRDefault="00A47652" w:rsidP="006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47652" w:rsidRPr="00487410" w:rsidRDefault="00A47652" w:rsidP="006D247A">
            <w:pPr>
              <w:spacing w:after="0" w:line="240" w:lineRule="auto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47652" w:rsidRPr="00487410" w:rsidRDefault="00A47652" w:rsidP="006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47652" w:rsidRPr="00487410" w:rsidRDefault="00A47652" w:rsidP="006D24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7" w:type="dxa"/>
          </w:tcPr>
          <w:p w:rsidR="00A47652" w:rsidRPr="00487410" w:rsidRDefault="00A47652" w:rsidP="006D247A">
            <w:pPr>
              <w:spacing w:after="0" w:line="240" w:lineRule="auto"/>
              <w:ind w:hanging="1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4913" w:rsidRPr="00487410" w:rsidRDefault="00474913" w:rsidP="00474913">
      <w:pPr>
        <w:spacing w:after="0"/>
        <w:ind w:firstLine="567"/>
        <w:rPr>
          <w:rFonts w:ascii="Times New Roman" w:hAnsi="Times New Roman" w:cs="Times New Roman"/>
        </w:rPr>
      </w:pPr>
    </w:p>
    <w:p w:rsidR="00474913" w:rsidRPr="00487410" w:rsidRDefault="00474913" w:rsidP="00474913">
      <w:pPr>
        <w:spacing w:after="0"/>
        <w:ind w:firstLine="567"/>
        <w:rPr>
          <w:rFonts w:ascii="Times New Roman" w:hAnsi="Times New Roman" w:cs="Times New Roman"/>
        </w:rPr>
      </w:pPr>
    </w:p>
    <w:p w:rsidR="00474913" w:rsidRDefault="00474913" w:rsidP="00474913">
      <w:pPr>
        <w:spacing w:after="0"/>
        <w:ind w:firstLine="567"/>
        <w:rPr>
          <w:rFonts w:ascii="Times New Roman" w:hAnsi="Times New Roman" w:cs="Times New Roman"/>
        </w:rPr>
      </w:pPr>
    </w:p>
    <w:p w:rsidR="004D4A31" w:rsidRPr="00474913" w:rsidRDefault="004D4A31" w:rsidP="00474913">
      <w:pPr>
        <w:spacing w:after="0"/>
        <w:ind w:firstLine="567"/>
        <w:rPr>
          <w:rFonts w:ascii="Times New Roman" w:hAnsi="Times New Roman" w:cs="Times New Roman"/>
        </w:rPr>
      </w:pPr>
    </w:p>
    <w:p w:rsidR="00F27100" w:rsidRPr="00F27100" w:rsidRDefault="00474913" w:rsidP="00F27100">
      <w:pPr>
        <w:pStyle w:val="a6"/>
        <w:numPr>
          <w:ilvl w:val="0"/>
          <w:numId w:val="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F27100">
        <w:rPr>
          <w:rFonts w:ascii="Times New Roman" w:hAnsi="Times New Roman"/>
          <w:b/>
          <w:sz w:val="28"/>
          <w:szCs w:val="28"/>
        </w:rPr>
        <w:t>Успеваемость студентов очной</w:t>
      </w:r>
      <w:r w:rsidR="00B708D8">
        <w:rPr>
          <w:rFonts w:ascii="Times New Roman" w:hAnsi="Times New Roman"/>
          <w:b/>
          <w:sz w:val="28"/>
          <w:szCs w:val="28"/>
        </w:rPr>
        <w:t>, очно-заочной</w:t>
      </w:r>
      <w:r w:rsidRPr="00F27100">
        <w:rPr>
          <w:rFonts w:ascii="Times New Roman" w:hAnsi="Times New Roman"/>
          <w:b/>
          <w:sz w:val="28"/>
          <w:szCs w:val="28"/>
        </w:rPr>
        <w:t xml:space="preserve"> и заочной форм обучения</w:t>
      </w:r>
    </w:p>
    <w:p w:rsidR="00474913" w:rsidRPr="00F27100" w:rsidRDefault="00B708D8" w:rsidP="00F27100">
      <w:pPr>
        <w:pStyle w:val="a6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итогам</w:t>
      </w:r>
      <w:r w:rsidR="00474913" w:rsidRPr="00F27100">
        <w:rPr>
          <w:rFonts w:ascii="Times New Roman" w:hAnsi="Times New Roman"/>
          <w:b/>
          <w:sz w:val="28"/>
          <w:szCs w:val="28"/>
        </w:rPr>
        <w:t xml:space="preserve"> учебного года</w:t>
      </w:r>
      <w:r w:rsidR="006233E3">
        <w:rPr>
          <w:rFonts w:ascii="Times New Roman" w:hAnsi="Times New Roman"/>
          <w:b/>
          <w:sz w:val="28"/>
          <w:szCs w:val="28"/>
        </w:rPr>
        <w:t>:</w:t>
      </w:r>
    </w:p>
    <w:p w:rsidR="006233E3" w:rsidRPr="006233E3" w:rsidRDefault="006233E3" w:rsidP="006233E3">
      <w:pPr>
        <w:pStyle w:val="a6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3E3">
        <w:rPr>
          <w:rFonts w:ascii="Times New Roman" w:hAnsi="Times New Roman"/>
          <w:b/>
          <w:sz w:val="28"/>
          <w:szCs w:val="28"/>
        </w:rPr>
        <w:t>Р</w:t>
      </w:r>
      <w:r w:rsidR="00474913" w:rsidRPr="006233E3">
        <w:rPr>
          <w:rFonts w:ascii="Times New Roman" w:hAnsi="Times New Roman"/>
          <w:b/>
          <w:sz w:val="28"/>
          <w:szCs w:val="28"/>
        </w:rPr>
        <w:t>езульт</w:t>
      </w:r>
      <w:r w:rsidRPr="006233E3">
        <w:rPr>
          <w:rFonts w:ascii="Times New Roman" w:hAnsi="Times New Roman"/>
          <w:b/>
          <w:sz w:val="28"/>
          <w:szCs w:val="28"/>
        </w:rPr>
        <w:t>аты зимней зачё</w:t>
      </w:r>
      <w:r w:rsidR="00474913" w:rsidRPr="006233E3">
        <w:rPr>
          <w:rFonts w:ascii="Times New Roman" w:hAnsi="Times New Roman"/>
          <w:b/>
          <w:sz w:val="28"/>
          <w:szCs w:val="28"/>
        </w:rPr>
        <w:t xml:space="preserve">тно-экзаменационной сессии </w:t>
      </w:r>
    </w:p>
    <w:p w:rsidR="00474913" w:rsidRPr="00474913" w:rsidRDefault="00474913" w:rsidP="004749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>(очная форма обучения)</w:t>
      </w:r>
    </w:p>
    <w:p w:rsidR="006233E3" w:rsidRDefault="006233E3" w:rsidP="00B47B52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74913" w:rsidRPr="00474913" w:rsidRDefault="00474913" w:rsidP="00B47B52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В период зимней зачетно-экзаменационной </w:t>
      </w:r>
      <w:r w:rsidR="00F27100">
        <w:rPr>
          <w:rFonts w:ascii="Times New Roman" w:hAnsi="Times New Roman" w:cs="Times New Roman"/>
          <w:sz w:val="28"/>
          <w:szCs w:val="28"/>
        </w:rPr>
        <w:t xml:space="preserve">сессии на факультете </w:t>
      </w:r>
      <w:r w:rsidRPr="00474913">
        <w:rPr>
          <w:rFonts w:ascii="Times New Roman" w:hAnsi="Times New Roman" w:cs="Times New Roman"/>
          <w:sz w:val="28"/>
          <w:szCs w:val="28"/>
        </w:rPr>
        <w:t>по очной форме обучалось 663 студента, из них по программам бакалавриата – 604 человека, по программам магистратуры 59 человек. Приняли участ</w:t>
      </w:r>
      <w:r w:rsidR="00B708D8">
        <w:rPr>
          <w:rFonts w:ascii="Times New Roman" w:hAnsi="Times New Roman" w:cs="Times New Roman"/>
          <w:sz w:val="28"/>
          <w:szCs w:val="28"/>
        </w:rPr>
        <w:t>ие в сессии 561 студент, из них</w:t>
      </w:r>
      <w:r w:rsidRPr="00474913">
        <w:rPr>
          <w:rFonts w:ascii="Times New Roman" w:hAnsi="Times New Roman" w:cs="Times New Roman"/>
          <w:sz w:val="28"/>
          <w:szCs w:val="28"/>
        </w:rPr>
        <w:t xml:space="preserve"> по программа</w:t>
      </w:r>
      <w:r w:rsidR="00B47B52">
        <w:rPr>
          <w:rFonts w:ascii="Times New Roman" w:hAnsi="Times New Roman" w:cs="Times New Roman"/>
          <w:sz w:val="28"/>
          <w:szCs w:val="28"/>
        </w:rPr>
        <w:t>м бакалавриата - 504 студента (</w:t>
      </w:r>
      <w:r w:rsidRPr="00474913">
        <w:rPr>
          <w:rFonts w:ascii="Times New Roman" w:hAnsi="Times New Roman" w:cs="Times New Roman"/>
          <w:sz w:val="28"/>
          <w:szCs w:val="28"/>
        </w:rPr>
        <w:t xml:space="preserve">студенты 1 и 2 курса, обучающиеся в КНР по сетевой программе (97 чел.) не вошли в сводку, так как не закреплены в ЭИОС, 3 студента - в академическом отпуске);  по программам магистратуры - 57 студентов (2 студента в академическом отпуске). </w:t>
      </w:r>
    </w:p>
    <w:p w:rsidR="00474913" w:rsidRDefault="00B47B52" w:rsidP="00B47B52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завершена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со следующими результатами: абсолютная успеваемость – 88,9%, качество знаний – 72,9%. По сравнению с результатами прошлой зимней сессии показатели  абсолютной успева</w:t>
      </w:r>
      <w:r>
        <w:rPr>
          <w:rFonts w:ascii="Times New Roman" w:hAnsi="Times New Roman" w:cs="Times New Roman"/>
          <w:sz w:val="28"/>
          <w:szCs w:val="28"/>
        </w:rPr>
        <w:t>емости и качества знаний незначительно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ухудшились (на 0,4% и 1,1% </w:t>
      </w:r>
      <w:r w:rsidRPr="00474913">
        <w:rPr>
          <w:rFonts w:ascii="Times New Roman" w:hAnsi="Times New Roman" w:cs="Times New Roman"/>
          <w:sz w:val="28"/>
          <w:szCs w:val="28"/>
        </w:rPr>
        <w:t>соответственно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47B52" w:rsidRPr="00474913" w:rsidRDefault="00B47B52" w:rsidP="00B47B52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474913">
        <w:rPr>
          <w:rFonts w:ascii="Times New Roman" w:hAnsi="Times New Roman"/>
          <w:b/>
          <w:i/>
          <w:sz w:val="28"/>
          <w:szCs w:val="28"/>
        </w:rPr>
        <w:t>Итоговые результаты экзаменационной сессии на 10.02.2022</w:t>
      </w:r>
      <w:r w:rsidR="00B47B52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474913" w:rsidRPr="00474913" w:rsidRDefault="00474913" w:rsidP="00474913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1363"/>
        <w:gridCol w:w="1827"/>
        <w:gridCol w:w="1363"/>
        <w:gridCol w:w="1827"/>
        <w:gridCol w:w="1363"/>
      </w:tblGrid>
      <w:tr w:rsidR="00474913" w:rsidRPr="00474913" w:rsidTr="00474913">
        <w:tc>
          <w:tcPr>
            <w:tcW w:w="3191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3190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3190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 xml:space="preserve">Динамика </w:t>
            </w:r>
          </w:p>
        </w:tc>
      </w:tr>
      <w:tr w:rsidR="00474913" w:rsidRPr="00474913" w:rsidTr="00474913">
        <w:trPr>
          <w:trHeight w:val="278"/>
        </w:trPr>
        <w:tc>
          <w:tcPr>
            <w:tcW w:w="182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Качество знаний (%)</w:t>
            </w:r>
          </w:p>
        </w:tc>
        <w:tc>
          <w:tcPr>
            <w:tcW w:w="182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Качество знаний (%)</w:t>
            </w:r>
          </w:p>
        </w:tc>
        <w:tc>
          <w:tcPr>
            <w:tcW w:w="182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Качество знаний (%)</w:t>
            </w:r>
          </w:p>
        </w:tc>
      </w:tr>
      <w:tr w:rsidR="00474913" w:rsidRPr="00474913" w:rsidTr="00297B8C">
        <w:trPr>
          <w:trHeight w:val="409"/>
        </w:trPr>
        <w:tc>
          <w:tcPr>
            <w:tcW w:w="1828" w:type="dxa"/>
          </w:tcPr>
          <w:p w:rsidR="00474913" w:rsidRPr="00B47B52" w:rsidRDefault="00474913" w:rsidP="00474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47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</w:t>
            </w:r>
            <w:r w:rsidRPr="00B47B5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9</w:t>
            </w:r>
            <w:r w:rsidRPr="00B47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,3</w:t>
            </w:r>
          </w:p>
        </w:tc>
        <w:tc>
          <w:tcPr>
            <w:tcW w:w="1363" w:type="dxa"/>
          </w:tcPr>
          <w:p w:rsidR="00474913" w:rsidRPr="00B47B52" w:rsidRDefault="00474913" w:rsidP="004749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B47B5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</w:t>
            </w:r>
            <w:r w:rsidRPr="00B47B52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1827" w:type="dxa"/>
          </w:tcPr>
          <w:p w:rsidR="00474913" w:rsidRPr="00B47B52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52">
              <w:rPr>
                <w:rFonts w:ascii="Times New Roman" w:hAnsi="Times New Roman" w:cs="Times New Roman"/>
                <w:b/>
                <w:sz w:val="28"/>
                <w:szCs w:val="28"/>
              </w:rPr>
              <w:t>88,9</w:t>
            </w:r>
          </w:p>
        </w:tc>
        <w:tc>
          <w:tcPr>
            <w:tcW w:w="1363" w:type="dxa"/>
          </w:tcPr>
          <w:p w:rsidR="00474913" w:rsidRPr="00B47B52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47B52">
              <w:rPr>
                <w:rFonts w:ascii="Times New Roman" w:hAnsi="Times New Roman" w:cs="Times New Roman"/>
                <w:b/>
                <w:sz w:val="28"/>
                <w:szCs w:val="28"/>
              </w:rPr>
              <w:t>72,9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474913" w:rsidRPr="00B47B52" w:rsidRDefault="00474913" w:rsidP="004749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7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B47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47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0,4</w:t>
            </w:r>
          </w:p>
          <w:p w:rsidR="00474913" w:rsidRPr="00474913" w:rsidRDefault="00474913" w:rsidP="0047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:rsidR="00474913" w:rsidRPr="00B47B52" w:rsidRDefault="00474913" w:rsidP="004749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47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B47B52" w:rsidRPr="00B47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B47B5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1,1</w:t>
            </w:r>
          </w:p>
        </w:tc>
      </w:tr>
    </w:tbl>
    <w:p w:rsidR="00474913" w:rsidRPr="00474913" w:rsidRDefault="00474913" w:rsidP="00474913">
      <w:pPr>
        <w:rPr>
          <w:rFonts w:ascii="Times New Roman" w:hAnsi="Times New Roman" w:cs="Times New Roman"/>
        </w:rPr>
      </w:pPr>
    </w:p>
    <w:p w:rsidR="00474913" w:rsidRPr="00474913" w:rsidRDefault="00474913" w:rsidP="00474913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В таблице 2 и рисунке 1 представлены данные, позволяющие провести сравнительный анализ результатов зимней сессии за три учебных года.</w:t>
      </w:r>
    </w:p>
    <w:p w:rsidR="00474913" w:rsidRPr="00474913" w:rsidRDefault="00474913" w:rsidP="00474913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474913" w:rsidRPr="00474913" w:rsidRDefault="00474913" w:rsidP="00474913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Таблица 2</w:t>
      </w:r>
    </w:p>
    <w:p w:rsidR="00B47B52" w:rsidRDefault="00474913" w:rsidP="00B47B52">
      <w:pPr>
        <w:pStyle w:val="a6"/>
        <w:ind w:left="-142"/>
        <w:jc w:val="center"/>
        <w:rPr>
          <w:rFonts w:ascii="Times New Roman" w:hAnsi="Times New Roman"/>
          <w:b/>
          <w:i/>
          <w:sz w:val="28"/>
          <w:szCs w:val="28"/>
        </w:rPr>
      </w:pPr>
      <w:r w:rsidRPr="00474913">
        <w:rPr>
          <w:rFonts w:ascii="Times New Roman" w:hAnsi="Times New Roman"/>
          <w:b/>
          <w:i/>
          <w:sz w:val="28"/>
          <w:szCs w:val="28"/>
        </w:rPr>
        <w:t xml:space="preserve">Результаты зимней </w:t>
      </w:r>
      <w:r w:rsidR="00B47B52">
        <w:rPr>
          <w:rFonts w:ascii="Times New Roman" w:hAnsi="Times New Roman"/>
          <w:b/>
          <w:i/>
          <w:sz w:val="28"/>
          <w:szCs w:val="28"/>
        </w:rPr>
        <w:t xml:space="preserve">экзаменационной </w:t>
      </w:r>
      <w:r w:rsidRPr="00474913">
        <w:rPr>
          <w:rFonts w:ascii="Times New Roman" w:hAnsi="Times New Roman"/>
          <w:b/>
          <w:i/>
          <w:sz w:val="28"/>
          <w:szCs w:val="28"/>
        </w:rPr>
        <w:t>сессии</w:t>
      </w:r>
    </w:p>
    <w:p w:rsidR="00474913" w:rsidRPr="00474913" w:rsidRDefault="00474913" w:rsidP="00B47B52">
      <w:pPr>
        <w:pStyle w:val="a6"/>
        <w:ind w:left="-142"/>
        <w:jc w:val="center"/>
        <w:rPr>
          <w:rFonts w:ascii="Times New Roman" w:hAnsi="Times New Roman"/>
          <w:b/>
          <w:i/>
          <w:sz w:val="28"/>
          <w:szCs w:val="28"/>
        </w:rPr>
      </w:pPr>
      <w:r w:rsidRPr="00474913">
        <w:rPr>
          <w:rFonts w:ascii="Times New Roman" w:hAnsi="Times New Roman"/>
          <w:b/>
          <w:i/>
          <w:sz w:val="28"/>
          <w:szCs w:val="28"/>
        </w:rPr>
        <w:t>за 2019-2020 у.</w:t>
      </w:r>
      <w:r w:rsidR="00B47B5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74913">
        <w:rPr>
          <w:rFonts w:ascii="Times New Roman" w:hAnsi="Times New Roman"/>
          <w:b/>
          <w:i/>
          <w:sz w:val="28"/>
          <w:szCs w:val="28"/>
        </w:rPr>
        <w:t>г., 2020-2021 у.</w:t>
      </w:r>
      <w:r w:rsidR="00B47B52">
        <w:rPr>
          <w:rFonts w:ascii="Times New Roman" w:hAnsi="Times New Roman"/>
          <w:b/>
          <w:i/>
          <w:sz w:val="28"/>
          <w:szCs w:val="28"/>
        </w:rPr>
        <w:t xml:space="preserve"> г</w:t>
      </w:r>
      <w:r w:rsidRPr="00474913">
        <w:rPr>
          <w:rFonts w:ascii="Times New Roman" w:hAnsi="Times New Roman"/>
          <w:b/>
          <w:i/>
          <w:sz w:val="28"/>
          <w:szCs w:val="28"/>
        </w:rPr>
        <w:t>., 2021-2022 у.</w:t>
      </w:r>
      <w:r w:rsidR="00B47B5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474913">
        <w:rPr>
          <w:rFonts w:ascii="Times New Roman" w:hAnsi="Times New Roman"/>
          <w:b/>
          <w:i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474913" w:rsidRPr="00474913" w:rsidTr="00474913">
        <w:tc>
          <w:tcPr>
            <w:tcW w:w="3189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3191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3191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474913" w:rsidRPr="00474913" w:rsidTr="00474913">
        <w:trPr>
          <w:trHeight w:val="278"/>
        </w:trPr>
        <w:tc>
          <w:tcPr>
            <w:tcW w:w="159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Качество знаний (%)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91,5</w:t>
            </w:r>
          </w:p>
        </w:tc>
        <w:tc>
          <w:tcPr>
            <w:tcW w:w="159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73,9</w:t>
            </w:r>
          </w:p>
        </w:tc>
        <w:tc>
          <w:tcPr>
            <w:tcW w:w="159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89,3</w:t>
            </w:r>
          </w:p>
        </w:tc>
        <w:tc>
          <w:tcPr>
            <w:tcW w:w="159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1597" w:type="dxa"/>
            <w:shd w:val="clear" w:color="auto" w:fill="FFFFFF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  <w:tc>
          <w:tcPr>
            <w:tcW w:w="1594" w:type="dxa"/>
            <w:shd w:val="clear" w:color="auto" w:fill="FFFFFF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72,9</w:t>
            </w:r>
          </w:p>
        </w:tc>
      </w:tr>
    </w:tbl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</w:p>
    <w:p w:rsidR="00474913" w:rsidRPr="00474913" w:rsidRDefault="00474913" w:rsidP="00474913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По итогам зимних сессий последних лет можно констатировать  устойчивость показателей успеваемости в пределах 90%. Таким образом, большинств</w:t>
      </w:r>
      <w:r w:rsidR="00B47B52">
        <w:rPr>
          <w:rFonts w:ascii="Times New Roman" w:hAnsi="Times New Roman"/>
          <w:sz w:val="28"/>
          <w:szCs w:val="28"/>
        </w:rPr>
        <w:t>о студентов успешно завершили</w:t>
      </w:r>
      <w:r w:rsidRPr="00474913">
        <w:rPr>
          <w:rFonts w:ascii="Times New Roman" w:hAnsi="Times New Roman"/>
          <w:sz w:val="28"/>
          <w:szCs w:val="28"/>
        </w:rPr>
        <w:t xml:space="preserve"> </w:t>
      </w:r>
      <w:r w:rsidR="00B47B52">
        <w:rPr>
          <w:rFonts w:ascii="Times New Roman" w:hAnsi="Times New Roman"/>
          <w:sz w:val="28"/>
          <w:szCs w:val="28"/>
        </w:rPr>
        <w:t>сессию</w:t>
      </w:r>
      <w:r w:rsidRPr="00474913">
        <w:rPr>
          <w:rFonts w:ascii="Times New Roman" w:hAnsi="Times New Roman"/>
          <w:sz w:val="28"/>
          <w:szCs w:val="28"/>
        </w:rPr>
        <w:t xml:space="preserve"> и не имеют академических задолженностей. </w:t>
      </w:r>
    </w:p>
    <w:p w:rsidR="00474913" w:rsidRPr="00474913" w:rsidRDefault="00B47B52" w:rsidP="00474913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Следует </w:t>
      </w:r>
      <w:r w:rsidR="00474913" w:rsidRPr="00474913">
        <w:rPr>
          <w:rFonts w:ascii="Times New Roman" w:hAnsi="Times New Roman"/>
          <w:sz w:val="28"/>
          <w:szCs w:val="28"/>
        </w:rPr>
        <w:t xml:space="preserve">отметить, что высокий уровень абсолютной успеваемости отмечается и по магистратуре, и по </w:t>
      </w:r>
      <w:proofErr w:type="spellStart"/>
      <w:r w:rsidR="00474913" w:rsidRPr="00474913">
        <w:rPr>
          <w:rFonts w:ascii="Times New Roman" w:hAnsi="Times New Roman"/>
          <w:sz w:val="28"/>
          <w:szCs w:val="28"/>
        </w:rPr>
        <w:t>бакалавриату</w:t>
      </w:r>
      <w:proofErr w:type="spellEnd"/>
      <w:r w:rsidR="00474913" w:rsidRPr="00474913">
        <w:rPr>
          <w:rFonts w:ascii="Times New Roman" w:hAnsi="Times New Roman"/>
          <w:sz w:val="28"/>
          <w:szCs w:val="28"/>
        </w:rPr>
        <w:t xml:space="preserve"> (89,1% и 87,7% соответственно). </w:t>
      </w:r>
    </w:p>
    <w:p w:rsidR="00B47B52" w:rsidRDefault="00474913" w:rsidP="00474913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По р</w:t>
      </w:r>
      <w:r w:rsidR="00B47B52">
        <w:rPr>
          <w:rFonts w:ascii="Times New Roman" w:hAnsi="Times New Roman"/>
          <w:sz w:val="28"/>
          <w:szCs w:val="28"/>
        </w:rPr>
        <w:t>езультатам качества знаний</w:t>
      </w:r>
      <w:r w:rsidRPr="00474913">
        <w:rPr>
          <w:rFonts w:ascii="Times New Roman" w:hAnsi="Times New Roman"/>
          <w:sz w:val="28"/>
          <w:szCs w:val="28"/>
        </w:rPr>
        <w:t xml:space="preserve"> можно отметить стабильность показателей, а именно: если  в 2019-2020 уч.</w:t>
      </w:r>
      <w:r w:rsidR="00B47B52">
        <w:rPr>
          <w:rFonts w:ascii="Times New Roman" w:hAnsi="Times New Roman"/>
          <w:sz w:val="28"/>
          <w:szCs w:val="28"/>
        </w:rPr>
        <w:t xml:space="preserve"> </w:t>
      </w:r>
      <w:r w:rsidRPr="00474913">
        <w:rPr>
          <w:rFonts w:ascii="Times New Roman" w:hAnsi="Times New Roman"/>
          <w:sz w:val="28"/>
          <w:szCs w:val="28"/>
        </w:rPr>
        <w:t xml:space="preserve">году он составлял </w:t>
      </w:r>
      <w:r w:rsidRPr="00474913">
        <w:rPr>
          <w:rFonts w:ascii="Times New Roman" w:hAnsi="Times New Roman"/>
          <w:b/>
          <w:sz w:val="28"/>
          <w:szCs w:val="28"/>
        </w:rPr>
        <w:t>73,9%,</w:t>
      </w:r>
      <w:r w:rsidRPr="00474913">
        <w:rPr>
          <w:rFonts w:ascii="Times New Roman" w:hAnsi="Times New Roman"/>
          <w:sz w:val="28"/>
          <w:szCs w:val="28"/>
        </w:rPr>
        <w:t xml:space="preserve">  в  </w:t>
      </w:r>
      <w:r w:rsidR="00B47B52">
        <w:rPr>
          <w:rFonts w:ascii="Times New Roman" w:hAnsi="Times New Roman"/>
          <w:sz w:val="28"/>
          <w:szCs w:val="28"/>
        </w:rPr>
        <w:lastRenderedPageBreak/>
        <w:t>2020-2021 уч. году составил</w:t>
      </w:r>
      <w:r w:rsidRPr="00474913">
        <w:rPr>
          <w:rFonts w:ascii="Times New Roman" w:hAnsi="Times New Roman"/>
          <w:sz w:val="28"/>
          <w:szCs w:val="28"/>
        </w:rPr>
        <w:t xml:space="preserve"> </w:t>
      </w:r>
      <w:r w:rsidRPr="00474913">
        <w:rPr>
          <w:rFonts w:ascii="Times New Roman" w:hAnsi="Times New Roman"/>
          <w:b/>
          <w:sz w:val="28"/>
          <w:szCs w:val="28"/>
        </w:rPr>
        <w:t>74%,</w:t>
      </w:r>
      <w:r w:rsidRPr="00474913">
        <w:rPr>
          <w:rFonts w:ascii="Times New Roman" w:hAnsi="Times New Roman"/>
          <w:sz w:val="28"/>
          <w:szCs w:val="28"/>
        </w:rPr>
        <w:t xml:space="preserve"> а в 2021-2022 уч</w:t>
      </w:r>
      <w:r w:rsidR="00B47B52">
        <w:rPr>
          <w:rFonts w:ascii="Times New Roman" w:hAnsi="Times New Roman"/>
          <w:sz w:val="28"/>
          <w:szCs w:val="28"/>
        </w:rPr>
        <w:t>.</w:t>
      </w:r>
      <w:r w:rsidRPr="00474913">
        <w:rPr>
          <w:rFonts w:ascii="Times New Roman" w:hAnsi="Times New Roman"/>
          <w:sz w:val="28"/>
          <w:szCs w:val="28"/>
        </w:rPr>
        <w:t xml:space="preserve"> году - </w:t>
      </w:r>
      <w:r w:rsidRPr="00474913">
        <w:rPr>
          <w:rFonts w:ascii="Times New Roman" w:hAnsi="Times New Roman"/>
          <w:b/>
          <w:sz w:val="28"/>
          <w:szCs w:val="28"/>
        </w:rPr>
        <w:t>72,9%</w:t>
      </w:r>
      <w:r w:rsidRPr="00474913">
        <w:rPr>
          <w:rFonts w:ascii="Times New Roman" w:hAnsi="Times New Roman"/>
          <w:sz w:val="28"/>
          <w:szCs w:val="28"/>
        </w:rPr>
        <w:t>. Это говорит о т</w:t>
      </w:r>
      <w:r w:rsidR="00B47B52">
        <w:rPr>
          <w:rFonts w:ascii="Times New Roman" w:hAnsi="Times New Roman"/>
          <w:sz w:val="28"/>
          <w:szCs w:val="28"/>
        </w:rPr>
        <w:t>ом, что 3/4 студентов обучаются</w:t>
      </w:r>
      <w:r w:rsidRPr="00474913">
        <w:rPr>
          <w:rFonts w:ascii="Times New Roman" w:hAnsi="Times New Roman"/>
          <w:sz w:val="28"/>
          <w:szCs w:val="28"/>
        </w:rPr>
        <w:t xml:space="preserve"> на «хорошо» и «отлично».</w:t>
      </w:r>
    </w:p>
    <w:p w:rsidR="00474913" w:rsidRPr="00474913" w:rsidRDefault="00474913" w:rsidP="00474913">
      <w:pPr>
        <w:pStyle w:val="a6"/>
        <w:spacing w:line="36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 xml:space="preserve">В магистратуре показатель качества знаний выше – </w:t>
      </w:r>
      <w:r w:rsidRPr="00474913">
        <w:rPr>
          <w:rFonts w:ascii="Times New Roman" w:hAnsi="Times New Roman"/>
          <w:b/>
          <w:sz w:val="28"/>
          <w:szCs w:val="28"/>
        </w:rPr>
        <w:t>82,5%,</w:t>
      </w:r>
      <w:r w:rsidRPr="0047491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74913">
        <w:rPr>
          <w:rFonts w:ascii="Times New Roman" w:hAnsi="Times New Roman"/>
          <w:sz w:val="28"/>
          <w:szCs w:val="28"/>
        </w:rPr>
        <w:t>бакалавриате</w:t>
      </w:r>
      <w:proofErr w:type="spellEnd"/>
      <w:r w:rsidRPr="00474913">
        <w:rPr>
          <w:rFonts w:ascii="Times New Roman" w:hAnsi="Times New Roman"/>
          <w:sz w:val="28"/>
          <w:szCs w:val="28"/>
        </w:rPr>
        <w:t xml:space="preserve"> – </w:t>
      </w:r>
      <w:r w:rsidRPr="00474913">
        <w:rPr>
          <w:rFonts w:ascii="Times New Roman" w:hAnsi="Times New Roman"/>
          <w:b/>
          <w:sz w:val="28"/>
          <w:szCs w:val="28"/>
        </w:rPr>
        <w:t>71,8%.</w:t>
      </w:r>
    </w:p>
    <w:p w:rsidR="00474913" w:rsidRPr="00474913" w:rsidRDefault="00474913" w:rsidP="00474913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Сравнительный анализ успеваемости студентов разных курсов, представлен  в таблице 3 и на рис.2 и 3. </w:t>
      </w:r>
    </w:p>
    <w:p w:rsidR="00B47B52" w:rsidRDefault="00474913" w:rsidP="00B47B52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913">
        <w:rPr>
          <w:rFonts w:ascii="Times New Roman" w:hAnsi="Times New Roman" w:cs="Times New Roman"/>
          <w:b/>
          <w:i/>
          <w:sz w:val="28"/>
          <w:szCs w:val="28"/>
        </w:rPr>
        <w:t>Результаты зачетно-экзаменационной сессии</w:t>
      </w:r>
    </w:p>
    <w:p w:rsidR="00474913" w:rsidRPr="00474913" w:rsidRDefault="00474913" w:rsidP="00B47B52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913">
        <w:rPr>
          <w:rFonts w:ascii="Times New Roman" w:hAnsi="Times New Roman" w:cs="Times New Roman"/>
          <w:b/>
          <w:i/>
          <w:sz w:val="28"/>
          <w:szCs w:val="28"/>
        </w:rPr>
        <w:t xml:space="preserve"> за 2020-2021 уч.</w:t>
      </w:r>
      <w:r w:rsidR="00B47B52">
        <w:rPr>
          <w:rFonts w:ascii="Times New Roman" w:hAnsi="Times New Roman" w:cs="Times New Roman"/>
          <w:b/>
          <w:i/>
          <w:sz w:val="28"/>
          <w:szCs w:val="28"/>
        </w:rPr>
        <w:t xml:space="preserve"> г., 2021-2022</w:t>
      </w:r>
      <w:r w:rsidRPr="00474913">
        <w:rPr>
          <w:rFonts w:ascii="Times New Roman" w:hAnsi="Times New Roman" w:cs="Times New Roman"/>
          <w:b/>
          <w:i/>
          <w:sz w:val="28"/>
          <w:szCs w:val="28"/>
        </w:rPr>
        <w:t xml:space="preserve"> уч. г. по курсам.</w:t>
      </w:r>
    </w:p>
    <w:p w:rsidR="00474913" w:rsidRPr="00474913" w:rsidRDefault="00474913" w:rsidP="00B47B52">
      <w:pPr>
        <w:pStyle w:val="a6"/>
        <w:tabs>
          <w:tab w:val="left" w:pos="205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</w:rPr>
        <w:tab/>
      </w:r>
      <w:r w:rsidRPr="00474913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474913" w:rsidRPr="00474913" w:rsidTr="00474913">
        <w:tc>
          <w:tcPr>
            <w:tcW w:w="3189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3191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 xml:space="preserve">2021-2022 </w:t>
            </w:r>
          </w:p>
        </w:tc>
        <w:tc>
          <w:tcPr>
            <w:tcW w:w="3191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 xml:space="preserve">Динамика </w:t>
            </w:r>
          </w:p>
        </w:tc>
      </w:tr>
      <w:tr w:rsidR="00474913" w:rsidRPr="00474913" w:rsidTr="00474913">
        <w:trPr>
          <w:trHeight w:val="278"/>
        </w:trPr>
        <w:tc>
          <w:tcPr>
            <w:tcW w:w="159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Качество знаний (%)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1 курс (бакалавриат)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592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87,1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-4,3</w:t>
            </w:r>
          </w:p>
        </w:tc>
        <w:tc>
          <w:tcPr>
            <w:tcW w:w="1594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+12,5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2 курс (бакалавриат)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78,2</w:t>
            </w:r>
          </w:p>
        </w:tc>
        <w:tc>
          <w:tcPr>
            <w:tcW w:w="1592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77,2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-1</w:t>
            </w:r>
          </w:p>
        </w:tc>
        <w:tc>
          <w:tcPr>
            <w:tcW w:w="1594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-6,4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3 курс (бакалавриат)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592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-2,4</w:t>
            </w:r>
          </w:p>
        </w:tc>
        <w:tc>
          <w:tcPr>
            <w:tcW w:w="1594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-2,6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4 курс (бакалавриат)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90,4</w:t>
            </w:r>
          </w:p>
        </w:tc>
        <w:tc>
          <w:tcPr>
            <w:tcW w:w="1592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78,8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96,4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76,9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+6</w:t>
            </w:r>
          </w:p>
        </w:tc>
        <w:tc>
          <w:tcPr>
            <w:tcW w:w="1594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-1,9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5 курс (бакалавриат)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592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+8,3</w:t>
            </w:r>
          </w:p>
        </w:tc>
        <w:tc>
          <w:tcPr>
            <w:tcW w:w="1594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-4,2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1 курс (магистратура)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592" w:type="dxa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90,5</w:t>
            </w:r>
          </w:p>
        </w:tc>
        <w:tc>
          <w:tcPr>
            <w:tcW w:w="1597" w:type="dxa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76,7</w:t>
            </w:r>
          </w:p>
        </w:tc>
        <w:tc>
          <w:tcPr>
            <w:tcW w:w="1594" w:type="dxa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597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-13,8</w:t>
            </w:r>
          </w:p>
        </w:tc>
        <w:tc>
          <w:tcPr>
            <w:tcW w:w="1594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-17,7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6"/>
            <w:shd w:val="clear" w:color="auto" w:fill="FFFFFF" w:themeFill="background1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2 курс (магистратура)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1592" w:type="dxa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1597" w:type="dxa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4" w:type="dxa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7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+7,2</w:t>
            </w:r>
          </w:p>
        </w:tc>
        <w:tc>
          <w:tcPr>
            <w:tcW w:w="1594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+7,2</w:t>
            </w:r>
          </w:p>
        </w:tc>
      </w:tr>
    </w:tbl>
    <w:p w:rsidR="00474913" w:rsidRPr="00474913" w:rsidRDefault="00474913" w:rsidP="00474913">
      <w:pPr>
        <w:pStyle w:val="a6"/>
        <w:tabs>
          <w:tab w:val="left" w:pos="2055"/>
        </w:tabs>
        <w:ind w:left="-142"/>
        <w:jc w:val="both"/>
        <w:rPr>
          <w:rFonts w:ascii="Times New Roman" w:hAnsi="Times New Roman"/>
        </w:rPr>
      </w:pPr>
    </w:p>
    <w:p w:rsidR="00B47B52" w:rsidRDefault="00B47B52" w:rsidP="00B47B52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74913" w:rsidRPr="00474913">
        <w:rPr>
          <w:rFonts w:ascii="Times New Roman" w:hAnsi="Times New Roman" w:cs="Times New Roman"/>
          <w:sz w:val="28"/>
          <w:szCs w:val="28"/>
        </w:rPr>
        <w:t>очти на  всех курсах (за исключением 2</w:t>
      </w:r>
      <w:r>
        <w:rPr>
          <w:rFonts w:ascii="Times New Roman" w:hAnsi="Times New Roman" w:cs="Times New Roman"/>
          <w:sz w:val="28"/>
          <w:szCs w:val="28"/>
        </w:rPr>
        <w:t>-го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курса бакалавриата и 1</w:t>
      </w:r>
      <w:r>
        <w:rPr>
          <w:rFonts w:ascii="Times New Roman" w:hAnsi="Times New Roman" w:cs="Times New Roman"/>
          <w:sz w:val="28"/>
          <w:szCs w:val="28"/>
        </w:rPr>
        <w:t>-го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курса магистратуры) показатели абсолютной успеваемости более 85% и качества знаний не менее 70% (исключение 2</w:t>
      </w:r>
      <w:r>
        <w:rPr>
          <w:rFonts w:ascii="Times New Roman" w:hAnsi="Times New Roman" w:cs="Times New Roman"/>
          <w:sz w:val="28"/>
          <w:szCs w:val="28"/>
        </w:rPr>
        <w:t>-й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и 3</w:t>
      </w:r>
      <w:r>
        <w:rPr>
          <w:rFonts w:ascii="Times New Roman" w:hAnsi="Times New Roman" w:cs="Times New Roman"/>
          <w:sz w:val="28"/>
          <w:szCs w:val="28"/>
        </w:rPr>
        <w:t>-й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курс </w:t>
      </w:r>
      <w:r w:rsidR="004D4A31">
        <w:rPr>
          <w:rFonts w:ascii="Times New Roman" w:hAnsi="Times New Roman" w:cs="Times New Roman"/>
          <w:sz w:val="28"/>
          <w:szCs w:val="28"/>
        </w:rPr>
        <w:t>бакалавриата).</w:t>
      </w:r>
    </w:p>
    <w:p w:rsidR="004D4A31" w:rsidRDefault="00474913" w:rsidP="00B47B52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По сравнению с результатами зимней сессии 2020-2021 уч.</w:t>
      </w:r>
      <w:r w:rsidR="004D4A31"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>года показатели и успеваемости и качества знаний либо остались примерно</w:t>
      </w:r>
      <w:r w:rsidR="00B47B52">
        <w:rPr>
          <w:rFonts w:ascii="Times New Roman" w:hAnsi="Times New Roman" w:cs="Times New Roman"/>
          <w:sz w:val="28"/>
          <w:szCs w:val="28"/>
        </w:rPr>
        <w:t xml:space="preserve"> на прежнем уровне, либо незначительно снизились</w:t>
      </w:r>
      <w:r w:rsidRPr="004749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47B52" w:rsidRDefault="00474913" w:rsidP="00B47B52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Особенно заметно снижение</w:t>
      </w:r>
      <w:r w:rsidR="00B47B52">
        <w:rPr>
          <w:rFonts w:ascii="Times New Roman" w:hAnsi="Times New Roman" w:cs="Times New Roman"/>
          <w:sz w:val="28"/>
          <w:szCs w:val="28"/>
        </w:rPr>
        <w:t xml:space="preserve"> показателей</w:t>
      </w:r>
      <w:r w:rsidRPr="00474913">
        <w:rPr>
          <w:rFonts w:ascii="Times New Roman" w:hAnsi="Times New Roman" w:cs="Times New Roman"/>
          <w:sz w:val="28"/>
          <w:szCs w:val="28"/>
        </w:rPr>
        <w:t xml:space="preserve"> на 1</w:t>
      </w:r>
      <w:r w:rsidR="00B47B52">
        <w:rPr>
          <w:rFonts w:ascii="Times New Roman" w:hAnsi="Times New Roman" w:cs="Times New Roman"/>
          <w:sz w:val="28"/>
          <w:szCs w:val="28"/>
        </w:rPr>
        <w:t>-м</w:t>
      </w:r>
      <w:r w:rsidRPr="00474913">
        <w:rPr>
          <w:rFonts w:ascii="Times New Roman" w:hAnsi="Times New Roman" w:cs="Times New Roman"/>
          <w:sz w:val="28"/>
          <w:szCs w:val="28"/>
        </w:rPr>
        <w:t xml:space="preserve"> курсе магистратуры. Возможно, одной из причин снижения является постоянное изменение условий обучения из-за пандемии, периодические смены очного и дистанционного облучения в тех или и</w:t>
      </w:r>
      <w:r w:rsidR="00B47B52">
        <w:rPr>
          <w:rFonts w:ascii="Times New Roman" w:hAnsi="Times New Roman" w:cs="Times New Roman"/>
          <w:sz w:val="28"/>
          <w:szCs w:val="28"/>
        </w:rPr>
        <w:t>ных группах в связи карантином.</w:t>
      </w:r>
    </w:p>
    <w:p w:rsidR="00474913" w:rsidRDefault="00474913" w:rsidP="00B47B52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Старшие курсы ба</w:t>
      </w:r>
      <w:r w:rsidR="00B47B52">
        <w:rPr>
          <w:rFonts w:ascii="Times New Roman" w:hAnsi="Times New Roman" w:cs="Times New Roman"/>
          <w:sz w:val="28"/>
          <w:szCs w:val="28"/>
        </w:rPr>
        <w:t xml:space="preserve">калавриата и магистратуры успешнее </w:t>
      </w:r>
      <w:r w:rsidRPr="00474913">
        <w:rPr>
          <w:rFonts w:ascii="Times New Roman" w:hAnsi="Times New Roman" w:cs="Times New Roman"/>
          <w:sz w:val="28"/>
          <w:szCs w:val="28"/>
        </w:rPr>
        <w:t>справились с экзаменами и показали результаты на уровне прошлого</w:t>
      </w:r>
      <w:r w:rsidR="004D4A31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Pr="004749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F1F6E" w:rsidRPr="00474913" w:rsidRDefault="00AF1F6E" w:rsidP="00B47B52">
      <w:pPr>
        <w:spacing w:after="0" w:line="360" w:lineRule="auto"/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13" w:rsidRPr="00474913" w:rsidRDefault="00474913" w:rsidP="00474913">
      <w:pPr>
        <w:jc w:val="both"/>
        <w:rPr>
          <w:rFonts w:ascii="Times New Roman" w:hAnsi="Times New Roman" w:cs="Times New Roman"/>
        </w:rPr>
      </w:pPr>
      <w:r w:rsidRPr="00474913">
        <w:rPr>
          <w:rFonts w:ascii="Times New Roman" w:hAnsi="Times New Roman" w:cs="Times New Roman"/>
          <w:noProof/>
        </w:rPr>
        <w:drawing>
          <wp:inline distT="0" distB="0" distL="0" distR="0">
            <wp:extent cx="5172075" cy="2324100"/>
            <wp:effectExtent l="19050" t="0" r="9525" b="0"/>
            <wp:docPr id="18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74913" w:rsidRPr="00474913" w:rsidRDefault="00474913" w:rsidP="00474913">
      <w:pPr>
        <w:jc w:val="both"/>
        <w:rPr>
          <w:rFonts w:ascii="Times New Roman" w:hAnsi="Times New Roman" w:cs="Times New Roman"/>
        </w:rPr>
      </w:pP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  <w:r w:rsidRPr="00474913">
        <w:rPr>
          <w:rFonts w:ascii="Times New Roman" w:hAnsi="Times New Roman"/>
        </w:rPr>
        <w:t>Рис.2 Динамика показателей абсолютной успеваемости в зимнюю сессию за 2020-2021 уч.</w:t>
      </w:r>
      <w:r w:rsidR="004D4A31">
        <w:rPr>
          <w:rFonts w:ascii="Times New Roman" w:hAnsi="Times New Roman"/>
        </w:rPr>
        <w:t xml:space="preserve"> </w:t>
      </w:r>
      <w:r w:rsidRPr="00474913">
        <w:rPr>
          <w:rFonts w:ascii="Times New Roman" w:hAnsi="Times New Roman"/>
        </w:rPr>
        <w:t>г.,  2021-2022 уч.</w:t>
      </w:r>
      <w:r w:rsidR="004D4A31">
        <w:rPr>
          <w:rFonts w:ascii="Times New Roman" w:hAnsi="Times New Roman"/>
        </w:rPr>
        <w:t xml:space="preserve"> </w:t>
      </w:r>
      <w:r w:rsidRPr="00474913">
        <w:rPr>
          <w:rFonts w:ascii="Times New Roman" w:hAnsi="Times New Roman"/>
        </w:rPr>
        <w:t>г. по курсам бакалавриата и магистратуры  (%).</w:t>
      </w:r>
    </w:p>
    <w:p w:rsidR="00474913" w:rsidRPr="00474913" w:rsidRDefault="00474913" w:rsidP="00474913">
      <w:pPr>
        <w:jc w:val="both"/>
        <w:rPr>
          <w:rFonts w:ascii="Times New Roman" w:hAnsi="Times New Roman" w:cs="Times New Roman"/>
        </w:rPr>
      </w:pPr>
    </w:p>
    <w:p w:rsidR="00474913" w:rsidRPr="00474913" w:rsidRDefault="00474913" w:rsidP="00474913">
      <w:pPr>
        <w:jc w:val="both"/>
        <w:rPr>
          <w:rFonts w:ascii="Times New Roman" w:hAnsi="Times New Roman" w:cs="Times New Roman"/>
        </w:rPr>
      </w:pPr>
      <w:r w:rsidRPr="00474913">
        <w:rPr>
          <w:rFonts w:ascii="Times New Roman" w:hAnsi="Times New Roman" w:cs="Times New Roman"/>
          <w:noProof/>
        </w:rPr>
        <w:lastRenderedPageBreak/>
        <w:drawing>
          <wp:inline distT="0" distB="0" distL="0" distR="0">
            <wp:extent cx="4857750" cy="2428875"/>
            <wp:effectExtent l="19050" t="0" r="19050" b="0"/>
            <wp:docPr id="19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4913" w:rsidRPr="00474913" w:rsidRDefault="00474913" w:rsidP="00474913">
      <w:pPr>
        <w:jc w:val="both"/>
        <w:rPr>
          <w:rFonts w:ascii="Times New Roman" w:hAnsi="Times New Roman" w:cs="Times New Roman"/>
        </w:rPr>
      </w:pPr>
    </w:p>
    <w:p w:rsidR="00474913" w:rsidRPr="00474913" w:rsidRDefault="00474913" w:rsidP="00474913">
      <w:pPr>
        <w:jc w:val="both"/>
        <w:rPr>
          <w:rFonts w:ascii="Times New Roman" w:hAnsi="Times New Roman" w:cs="Times New Roman"/>
        </w:rPr>
      </w:pP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  <w:r w:rsidRPr="00474913">
        <w:rPr>
          <w:rFonts w:ascii="Times New Roman" w:hAnsi="Times New Roman"/>
        </w:rPr>
        <w:t>Рис.3 Динамика показателей качества знаний в зимнюю сессию за 2020-2021 уч.</w:t>
      </w:r>
      <w:r w:rsidR="00AF1F6E">
        <w:rPr>
          <w:rFonts w:ascii="Times New Roman" w:hAnsi="Times New Roman"/>
        </w:rPr>
        <w:t xml:space="preserve"> </w:t>
      </w:r>
      <w:r w:rsidRPr="00474913">
        <w:rPr>
          <w:rFonts w:ascii="Times New Roman" w:hAnsi="Times New Roman"/>
        </w:rPr>
        <w:t>г.,  2021-2022 уч.</w:t>
      </w:r>
      <w:r w:rsidR="004D4A31">
        <w:rPr>
          <w:rFonts w:ascii="Times New Roman" w:hAnsi="Times New Roman"/>
        </w:rPr>
        <w:t xml:space="preserve"> </w:t>
      </w:r>
      <w:r w:rsidRPr="00474913">
        <w:rPr>
          <w:rFonts w:ascii="Times New Roman" w:hAnsi="Times New Roman"/>
        </w:rPr>
        <w:t>г. по курсам бак</w:t>
      </w:r>
      <w:r w:rsidR="004D4A31">
        <w:rPr>
          <w:rFonts w:ascii="Times New Roman" w:hAnsi="Times New Roman"/>
        </w:rPr>
        <w:t>а</w:t>
      </w:r>
      <w:r w:rsidRPr="00474913">
        <w:rPr>
          <w:rFonts w:ascii="Times New Roman" w:hAnsi="Times New Roman"/>
        </w:rPr>
        <w:t>лавриата и магистратуры(%).</w:t>
      </w: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</w:p>
    <w:p w:rsidR="00474913" w:rsidRPr="00474913" w:rsidRDefault="00474913" w:rsidP="00474913">
      <w:pPr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Сравнение показателей зимних сессий 2020-2021 уч.</w:t>
      </w:r>
      <w:r w:rsidR="004D4A31"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>г. и 2021-2022 уч.</w:t>
      </w:r>
      <w:r w:rsidR="004D4A31"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 xml:space="preserve">г. представлены в таблице 4. </w:t>
      </w:r>
    </w:p>
    <w:p w:rsidR="00AF1F6E" w:rsidRDefault="00474913" w:rsidP="00AF1F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913">
        <w:rPr>
          <w:rFonts w:ascii="Times New Roman" w:hAnsi="Times New Roman" w:cs="Times New Roman"/>
          <w:b/>
          <w:i/>
          <w:sz w:val="28"/>
          <w:szCs w:val="28"/>
        </w:rPr>
        <w:t>Динамика результатов зимних сессий</w:t>
      </w:r>
    </w:p>
    <w:p w:rsidR="00474913" w:rsidRPr="00474913" w:rsidRDefault="00474913" w:rsidP="00AF1F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913">
        <w:rPr>
          <w:rFonts w:ascii="Times New Roman" w:hAnsi="Times New Roman" w:cs="Times New Roman"/>
          <w:b/>
          <w:i/>
          <w:sz w:val="28"/>
          <w:szCs w:val="28"/>
        </w:rPr>
        <w:t>2020-2021 уч.</w:t>
      </w:r>
      <w:r w:rsidR="004D4A31">
        <w:rPr>
          <w:rFonts w:ascii="Times New Roman" w:hAnsi="Times New Roman" w:cs="Times New Roman"/>
          <w:b/>
          <w:i/>
          <w:sz w:val="28"/>
          <w:szCs w:val="28"/>
        </w:rPr>
        <w:t xml:space="preserve"> г. и 2021-2022 </w:t>
      </w:r>
      <w:r w:rsidRPr="00474913">
        <w:rPr>
          <w:rFonts w:ascii="Times New Roman" w:hAnsi="Times New Roman" w:cs="Times New Roman"/>
          <w:b/>
          <w:i/>
          <w:sz w:val="28"/>
          <w:szCs w:val="28"/>
        </w:rPr>
        <w:t>уч.</w:t>
      </w:r>
      <w:r w:rsidR="004D4A3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F1F6E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p w:rsidR="00474913" w:rsidRPr="00474913" w:rsidRDefault="00474913" w:rsidP="00AF1F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Таблица 4</w:t>
      </w:r>
    </w:p>
    <w:p w:rsidR="00474913" w:rsidRPr="00474913" w:rsidRDefault="00474913" w:rsidP="00474913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887"/>
        <w:gridCol w:w="772"/>
        <w:gridCol w:w="947"/>
        <w:gridCol w:w="698"/>
        <w:gridCol w:w="884"/>
        <w:gridCol w:w="771"/>
        <w:gridCol w:w="750"/>
        <w:gridCol w:w="772"/>
        <w:gridCol w:w="876"/>
        <w:gridCol w:w="771"/>
        <w:gridCol w:w="743"/>
      </w:tblGrid>
      <w:tr w:rsidR="00474913" w:rsidRPr="00474913" w:rsidTr="00474913">
        <w:tc>
          <w:tcPr>
            <w:tcW w:w="3306" w:type="dxa"/>
            <w:gridSpan w:val="4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3103" w:type="dxa"/>
            <w:gridSpan w:val="4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3162" w:type="dxa"/>
            <w:gridSpan w:val="4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 xml:space="preserve">Динамика </w:t>
            </w:r>
          </w:p>
        </w:tc>
      </w:tr>
      <w:tr w:rsidR="00474913" w:rsidRPr="00474913" w:rsidTr="00474913">
        <w:trPr>
          <w:cantSplit/>
          <w:trHeight w:val="1254"/>
        </w:trPr>
        <w:tc>
          <w:tcPr>
            <w:tcW w:w="7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. только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отл.оц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8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. только отличные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хор.оц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Неуспе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вающие</w:t>
            </w:r>
            <w:proofErr w:type="spellEnd"/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94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Задол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женностей</w:t>
            </w:r>
            <w:proofErr w:type="spellEnd"/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. только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отл.оц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8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. только отличные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хор.оц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Неуспе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вающие</w:t>
            </w:r>
            <w:proofErr w:type="spellEnd"/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задолж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. только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отл.оц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7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. только отличные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хор.оц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Неуспе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вающие</w:t>
            </w:r>
            <w:proofErr w:type="spellEnd"/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43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задолж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1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1 курс (бакалавриат)</w:t>
            </w:r>
          </w:p>
        </w:tc>
      </w:tr>
      <w:tr w:rsidR="00474913" w:rsidRPr="00474913" w:rsidTr="00474913">
        <w:trPr>
          <w:trHeight w:val="277"/>
        </w:trPr>
        <w:tc>
          <w:tcPr>
            <w:tcW w:w="7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88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60,2</w:t>
            </w: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94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24,2</w:t>
            </w:r>
          </w:p>
        </w:tc>
        <w:tc>
          <w:tcPr>
            <w:tcW w:w="88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+13,4</w:t>
            </w:r>
          </w:p>
        </w:tc>
        <w:tc>
          <w:tcPr>
            <w:tcW w:w="876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+12,5</w:t>
            </w:r>
          </w:p>
        </w:tc>
        <w:tc>
          <w:tcPr>
            <w:tcW w:w="771" w:type="dxa"/>
            <w:shd w:val="clear" w:color="auto" w:fill="8DB3E2" w:themeFill="tex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+4,3</w:t>
            </w:r>
          </w:p>
        </w:tc>
        <w:tc>
          <w:tcPr>
            <w:tcW w:w="743" w:type="dxa"/>
            <w:shd w:val="clear" w:color="auto" w:fill="8DB3E2" w:themeFill="tex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+32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12"/>
            <w:shd w:val="clear" w:color="auto" w:fill="FFFFFF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2 курс (бакалавриат)</w:t>
            </w:r>
          </w:p>
        </w:tc>
      </w:tr>
      <w:tr w:rsidR="00474913" w:rsidRPr="00474913" w:rsidTr="00474913">
        <w:trPr>
          <w:trHeight w:val="277"/>
        </w:trPr>
        <w:tc>
          <w:tcPr>
            <w:tcW w:w="7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8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69,4</w:t>
            </w: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94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8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72" w:type="dxa"/>
            <w:shd w:val="clear" w:color="auto" w:fill="8DB3E2" w:themeFill="tex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-18,1</w:t>
            </w:r>
          </w:p>
        </w:tc>
        <w:tc>
          <w:tcPr>
            <w:tcW w:w="876" w:type="dxa"/>
            <w:shd w:val="clear" w:color="auto" w:fill="8DB3E2" w:themeFill="tex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-6,4</w:t>
            </w:r>
          </w:p>
        </w:tc>
        <w:tc>
          <w:tcPr>
            <w:tcW w:w="771" w:type="dxa"/>
            <w:shd w:val="clear" w:color="auto" w:fill="8DB3E2" w:themeFill="tex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+1</w:t>
            </w:r>
          </w:p>
        </w:tc>
        <w:tc>
          <w:tcPr>
            <w:tcW w:w="743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-7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12"/>
            <w:shd w:val="clear" w:color="auto" w:fill="FFFFFF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3 курс (бакалавриат)</w:t>
            </w:r>
          </w:p>
        </w:tc>
      </w:tr>
      <w:tr w:rsidR="00474913" w:rsidRPr="00474913" w:rsidTr="00474913">
        <w:trPr>
          <w:trHeight w:val="277"/>
        </w:trPr>
        <w:tc>
          <w:tcPr>
            <w:tcW w:w="7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88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72,5</w:t>
            </w: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4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31,1</w:t>
            </w:r>
          </w:p>
        </w:tc>
        <w:tc>
          <w:tcPr>
            <w:tcW w:w="88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-3,9</w:t>
            </w:r>
          </w:p>
        </w:tc>
        <w:tc>
          <w:tcPr>
            <w:tcW w:w="876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-3,6</w:t>
            </w:r>
          </w:p>
        </w:tc>
        <w:tc>
          <w:tcPr>
            <w:tcW w:w="771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+2,4</w:t>
            </w:r>
          </w:p>
        </w:tc>
        <w:tc>
          <w:tcPr>
            <w:tcW w:w="743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-10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12"/>
            <w:shd w:val="clear" w:color="auto" w:fill="FFFFFF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4 курс (бакалавриат)</w:t>
            </w:r>
          </w:p>
        </w:tc>
      </w:tr>
      <w:tr w:rsidR="00474913" w:rsidRPr="00474913" w:rsidTr="00474913">
        <w:trPr>
          <w:trHeight w:val="277"/>
        </w:trPr>
        <w:tc>
          <w:tcPr>
            <w:tcW w:w="7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lastRenderedPageBreak/>
              <w:t>31,4</w:t>
            </w:r>
          </w:p>
        </w:tc>
        <w:tc>
          <w:tcPr>
            <w:tcW w:w="88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78,8</w:t>
            </w: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9,6</w:t>
            </w:r>
          </w:p>
        </w:tc>
        <w:tc>
          <w:tcPr>
            <w:tcW w:w="94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8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-7,1</w:t>
            </w:r>
          </w:p>
        </w:tc>
        <w:tc>
          <w:tcPr>
            <w:tcW w:w="876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-1,9</w:t>
            </w:r>
          </w:p>
        </w:tc>
        <w:tc>
          <w:tcPr>
            <w:tcW w:w="771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743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-34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1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5 курс (бакалавриат)</w:t>
            </w:r>
          </w:p>
        </w:tc>
      </w:tr>
      <w:tr w:rsidR="00474913" w:rsidRPr="00474913" w:rsidTr="00474913">
        <w:trPr>
          <w:trHeight w:val="277"/>
        </w:trPr>
        <w:tc>
          <w:tcPr>
            <w:tcW w:w="7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88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94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88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-20,8</w:t>
            </w:r>
          </w:p>
        </w:tc>
        <w:tc>
          <w:tcPr>
            <w:tcW w:w="876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-4,2</w:t>
            </w:r>
          </w:p>
        </w:tc>
        <w:tc>
          <w:tcPr>
            <w:tcW w:w="771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-8,3</w:t>
            </w:r>
          </w:p>
        </w:tc>
        <w:tc>
          <w:tcPr>
            <w:tcW w:w="743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-4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1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 курс (магистратура)</w:t>
            </w:r>
          </w:p>
        </w:tc>
      </w:tr>
      <w:tr w:rsidR="00474913" w:rsidRPr="00474913" w:rsidTr="00474913">
        <w:trPr>
          <w:trHeight w:val="277"/>
        </w:trPr>
        <w:tc>
          <w:tcPr>
            <w:tcW w:w="7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88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94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8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72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-5</w:t>
            </w:r>
          </w:p>
        </w:tc>
        <w:tc>
          <w:tcPr>
            <w:tcW w:w="876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-12,9</w:t>
            </w:r>
          </w:p>
        </w:tc>
        <w:tc>
          <w:tcPr>
            <w:tcW w:w="771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+13</w:t>
            </w:r>
          </w:p>
        </w:tc>
        <w:tc>
          <w:tcPr>
            <w:tcW w:w="743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-2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1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 курс (магистратура)</w:t>
            </w:r>
          </w:p>
        </w:tc>
      </w:tr>
      <w:tr w:rsidR="00474913" w:rsidRPr="00474913" w:rsidTr="00474913">
        <w:trPr>
          <w:trHeight w:val="277"/>
        </w:trPr>
        <w:tc>
          <w:tcPr>
            <w:tcW w:w="7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60,7</w:t>
            </w:r>
          </w:p>
        </w:tc>
        <w:tc>
          <w:tcPr>
            <w:tcW w:w="88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92,9</w:t>
            </w: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4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88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2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+9,7</w:t>
            </w:r>
          </w:p>
        </w:tc>
        <w:tc>
          <w:tcPr>
            <w:tcW w:w="876" w:type="dxa"/>
            <w:shd w:val="clear" w:color="auto" w:fill="B8CCE4" w:themeFill="accent1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-0,3</w:t>
            </w:r>
          </w:p>
        </w:tc>
        <w:tc>
          <w:tcPr>
            <w:tcW w:w="771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-7,1</w:t>
            </w:r>
          </w:p>
        </w:tc>
        <w:tc>
          <w:tcPr>
            <w:tcW w:w="743" w:type="dxa"/>
            <w:shd w:val="clear" w:color="auto" w:fill="E5B8B7" w:themeFill="accent2" w:themeFillTint="6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-11</w:t>
            </w:r>
          </w:p>
        </w:tc>
      </w:tr>
    </w:tbl>
    <w:p w:rsidR="00474913" w:rsidRPr="00474913" w:rsidRDefault="00474913" w:rsidP="00474913">
      <w:pPr>
        <w:ind w:left="-284"/>
        <w:jc w:val="center"/>
        <w:rPr>
          <w:rFonts w:ascii="Times New Roman" w:hAnsi="Times New Roman" w:cs="Times New Roman"/>
        </w:rPr>
      </w:pPr>
    </w:p>
    <w:p w:rsidR="004D4A31" w:rsidRDefault="00AF1F6E" w:rsidP="00474913">
      <w:pPr>
        <w:pStyle w:val="a7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74913" w:rsidRPr="00474913">
        <w:rPr>
          <w:color w:val="000000"/>
          <w:sz w:val="28"/>
          <w:szCs w:val="28"/>
        </w:rPr>
        <w:t>рактически в каждой учебн</w:t>
      </w:r>
      <w:r>
        <w:rPr>
          <w:color w:val="000000"/>
          <w:sz w:val="28"/>
          <w:szCs w:val="28"/>
        </w:rPr>
        <w:t>ой группе есть студенты, завершившие сессию с оценками</w:t>
      </w:r>
      <w:r w:rsidR="00474913" w:rsidRPr="00474913">
        <w:rPr>
          <w:color w:val="000000"/>
          <w:sz w:val="28"/>
          <w:szCs w:val="28"/>
        </w:rPr>
        <w:t xml:space="preserve"> «отлично». Наилучший результат у студентов 5</w:t>
      </w:r>
      <w:r>
        <w:rPr>
          <w:color w:val="000000"/>
          <w:sz w:val="28"/>
          <w:szCs w:val="28"/>
        </w:rPr>
        <w:t>-го</w:t>
      </w:r>
      <w:r w:rsidR="00474913" w:rsidRPr="00474913">
        <w:rPr>
          <w:color w:val="000000"/>
          <w:sz w:val="28"/>
          <w:szCs w:val="28"/>
        </w:rPr>
        <w:t xml:space="preserve"> курса – 37,5%,</w:t>
      </w:r>
      <w:r>
        <w:rPr>
          <w:color w:val="000000"/>
          <w:sz w:val="28"/>
          <w:szCs w:val="28"/>
        </w:rPr>
        <w:t xml:space="preserve"> т.е.</w:t>
      </w:r>
      <w:r w:rsidR="00474913" w:rsidRPr="00474913">
        <w:rPr>
          <w:color w:val="000000"/>
          <w:sz w:val="28"/>
          <w:szCs w:val="28"/>
        </w:rPr>
        <w:t xml:space="preserve"> более трети выпускников  направления 44.03.05 Педагогическое образование с двумя профилями подготовки</w:t>
      </w:r>
      <w:r>
        <w:rPr>
          <w:color w:val="000000"/>
          <w:sz w:val="28"/>
          <w:szCs w:val="28"/>
        </w:rPr>
        <w:t>, профиль</w:t>
      </w:r>
      <w:r w:rsidR="00474913" w:rsidRPr="004749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474913" w:rsidRPr="00474913">
        <w:rPr>
          <w:color w:val="000000"/>
          <w:sz w:val="28"/>
          <w:szCs w:val="28"/>
        </w:rPr>
        <w:t>Музыка. ИЗО</w:t>
      </w:r>
      <w:r>
        <w:rPr>
          <w:color w:val="000000"/>
          <w:sz w:val="28"/>
          <w:szCs w:val="28"/>
        </w:rPr>
        <w:t>»</w:t>
      </w:r>
      <w:r w:rsidR="00474913" w:rsidRPr="00474913">
        <w:rPr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"круглые" отличники. На 3-ем</w:t>
      </w:r>
      <w:r w:rsidR="00474913" w:rsidRPr="00474913">
        <w:rPr>
          <w:color w:val="000000"/>
          <w:sz w:val="28"/>
          <w:szCs w:val="28"/>
        </w:rPr>
        <w:t xml:space="preserve"> курсе каждый третий </w:t>
      </w:r>
      <w:r>
        <w:rPr>
          <w:color w:val="000000"/>
          <w:sz w:val="28"/>
          <w:szCs w:val="28"/>
        </w:rPr>
        <w:t>студент -  "отличник". На 1-ом и 4-</w:t>
      </w:r>
      <w:r w:rsidR="00474913" w:rsidRPr="00474913">
        <w:rPr>
          <w:color w:val="000000"/>
          <w:sz w:val="28"/>
          <w:szCs w:val="28"/>
        </w:rPr>
        <w:t>ом курсах примерно четверть студентов сдали сессию на "отлично". Однако</w:t>
      </w:r>
      <w:r w:rsidR="004D4A31">
        <w:rPr>
          <w:color w:val="000000"/>
          <w:sz w:val="28"/>
          <w:szCs w:val="28"/>
        </w:rPr>
        <w:t>,</w:t>
      </w:r>
      <w:r w:rsidR="00474913" w:rsidRPr="00474913">
        <w:rPr>
          <w:color w:val="000000"/>
          <w:sz w:val="28"/>
          <w:szCs w:val="28"/>
        </w:rPr>
        <w:t xml:space="preserve"> среди студентов 2</w:t>
      </w:r>
      <w:r>
        <w:rPr>
          <w:color w:val="000000"/>
          <w:sz w:val="28"/>
          <w:szCs w:val="28"/>
        </w:rPr>
        <w:t>-го</w:t>
      </w:r>
      <w:r w:rsidR="00474913" w:rsidRPr="00474913">
        <w:rPr>
          <w:color w:val="000000"/>
          <w:sz w:val="28"/>
          <w:szCs w:val="28"/>
        </w:rPr>
        <w:t xml:space="preserve"> курса сдали сессию на </w:t>
      </w:r>
      <w:r>
        <w:rPr>
          <w:color w:val="000000"/>
          <w:sz w:val="28"/>
          <w:szCs w:val="28"/>
        </w:rPr>
        <w:t>«</w:t>
      </w:r>
      <w:r w:rsidR="00474913" w:rsidRPr="00474913">
        <w:rPr>
          <w:color w:val="000000"/>
          <w:sz w:val="28"/>
          <w:szCs w:val="28"/>
        </w:rPr>
        <w:t>отлично</w:t>
      </w:r>
      <w:r>
        <w:rPr>
          <w:color w:val="000000"/>
          <w:sz w:val="28"/>
          <w:szCs w:val="28"/>
        </w:rPr>
        <w:t>»</w:t>
      </w:r>
      <w:r w:rsidR="00474913" w:rsidRPr="00474913">
        <w:rPr>
          <w:color w:val="000000"/>
          <w:sz w:val="28"/>
          <w:szCs w:val="28"/>
        </w:rPr>
        <w:t xml:space="preserve"> только 10,9%, в зимнюю сессию прошлого учебного года количество </w:t>
      </w:r>
      <w:r>
        <w:rPr>
          <w:color w:val="000000"/>
          <w:sz w:val="28"/>
          <w:szCs w:val="28"/>
        </w:rPr>
        <w:t>«</w:t>
      </w:r>
      <w:r w:rsidR="00474913" w:rsidRPr="00474913">
        <w:rPr>
          <w:color w:val="000000"/>
          <w:sz w:val="28"/>
          <w:szCs w:val="28"/>
        </w:rPr>
        <w:t>отличников</w:t>
      </w:r>
      <w:r>
        <w:rPr>
          <w:color w:val="000000"/>
          <w:sz w:val="28"/>
          <w:szCs w:val="28"/>
        </w:rPr>
        <w:t>» было</w:t>
      </w:r>
      <w:r w:rsidR="00474913" w:rsidRPr="00474913">
        <w:rPr>
          <w:color w:val="000000"/>
          <w:sz w:val="28"/>
          <w:szCs w:val="28"/>
        </w:rPr>
        <w:t xml:space="preserve"> 10,8%. </w:t>
      </w:r>
    </w:p>
    <w:p w:rsidR="00474913" w:rsidRPr="00474913" w:rsidRDefault="00474913" w:rsidP="00474913">
      <w:pPr>
        <w:pStyle w:val="a7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 w:rsidRPr="00474913">
        <w:rPr>
          <w:color w:val="000000"/>
          <w:sz w:val="28"/>
          <w:szCs w:val="28"/>
        </w:rPr>
        <w:t>Одной из возможных причин затруднений в учебе у студентов бакалавриа</w:t>
      </w:r>
      <w:r w:rsidR="00AF1F6E">
        <w:rPr>
          <w:color w:val="000000"/>
          <w:sz w:val="28"/>
          <w:szCs w:val="28"/>
        </w:rPr>
        <w:t>та, обучающихся на 2-ом</w:t>
      </w:r>
      <w:r w:rsidRPr="00474913">
        <w:rPr>
          <w:color w:val="000000"/>
          <w:sz w:val="28"/>
          <w:szCs w:val="28"/>
        </w:rPr>
        <w:t xml:space="preserve"> курсе может быть наличие трудностей у студентов, переведенных с других направлений обучения университета или из других вузов. При переводе образуется разница в учебных планах, которую не всем удается ликвидировать в установленные сроки. Это затрудняет обучение и оказывает вли</w:t>
      </w:r>
      <w:r w:rsidR="004D4A31">
        <w:rPr>
          <w:color w:val="000000"/>
          <w:sz w:val="28"/>
          <w:szCs w:val="28"/>
        </w:rPr>
        <w:t xml:space="preserve">яние на успешность во время </w:t>
      </w:r>
      <w:proofErr w:type="spellStart"/>
      <w:r w:rsidR="004D4A31">
        <w:rPr>
          <w:color w:val="000000"/>
          <w:sz w:val="28"/>
          <w:szCs w:val="28"/>
        </w:rPr>
        <w:t>зачё</w:t>
      </w:r>
      <w:r w:rsidRPr="00474913">
        <w:rPr>
          <w:color w:val="000000"/>
          <w:sz w:val="28"/>
          <w:szCs w:val="28"/>
        </w:rPr>
        <w:t>тно-экзаменационных</w:t>
      </w:r>
      <w:proofErr w:type="spellEnd"/>
      <w:r w:rsidRPr="00474913">
        <w:rPr>
          <w:color w:val="000000"/>
          <w:sz w:val="28"/>
          <w:szCs w:val="28"/>
        </w:rPr>
        <w:t xml:space="preserve"> сессий. Наибольше</w:t>
      </w:r>
      <w:r w:rsidR="004D4A31">
        <w:rPr>
          <w:color w:val="000000"/>
          <w:sz w:val="28"/>
          <w:szCs w:val="28"/>
        </w:rPr>
        <w:t xml:space="preserve">е количество </w:t>
      </w:r>
      <w:proofErr w:type="spellStart"/>
      <w:r w:rsidR="004D4A31">
        <w:rPr>
          <w:color w:val="000000"/>
          <w:sz w:val="28"/>
          <w:szCs w:val="28"/>
        </w:rPr>
        <w:t>задолженников</w:t>
      </w:r>
      <w:proofErr w:type="spellEnd"/>
      <w:r w:rsidR="004D4A31">
        <w:rPr>
          <w:color w:val="000000"/>
          <w:sz w:val="28"/>
          <w:szCs w:val="28"/>
        </w:rPr>
        <w:t xml:space="preserve"> на 2-ом</w:t>
      </w:r>
      <w:r w:rsidRPr="00474913">
        <w:rPr>
          <w:color w:val="000000"/>
          <w:sz w:val="28"/>
          <w:szCs w:val="28"/>
        </w:rPr>
        <w:t xml:space="preserve"> курсе бакалавриата – 21 человек. </w:t>
      </w:r>
    </w:p>
    <w:p w:rsidR="00474913" w:rsidRPr="00474913" w:rsidRDefault="00474913" w:rsidP="00474913">
      <w:pPr>
        <w:pStyle w:val="a7"/>
        <w:spacing w:before="0" w:beforeAutospacing="0" w:after="0" w:afterAutospacing="0" w:line="360" w:lineRule="auto"/>
        <w:ind w:firstLine="1080"/>
        <w:jc w:val="both"/>
        <w:rPr>
          <w:color w:val="000000"/>
          <w:sz w:val="28"/>
          <w:szCs w:val="28"/>
        </w:rPr>
      </w:pPr>
      <w:r w:rsidRPr="00474913">
        <w:rPr>
          <w:color w:val="000000"/>
          <w:sz w:val="28"/>
          <w:szCs w:val="28"/>
        </w:rPr>
        <w:t>Количество неуспевающих</w:t>
      </w:r>
      <w:r w:rsidR="004D4A31">
        <w:rPr>
          <w:color w:val="000000"/>
          <w:sz w:val="28"/>
          <w:szCs w:val="28"/>
        </w:rPr>
        <w:t xml:space="preserve"> студентов</w:t>
      </w:r>
      <w:r w:rsidRPr="00474913">
        <w:rPr>
          <w:color w:val="000000"/>
          <w:sz w:val="28"/>
          <w:szCs w:val="28"/>
        </w:rPr>
        <w:t xml:space="preserve"> по сравнению с аналогичн</w:t>
      </w:r>
      <w:r w:rsidR="004D4A31">
        <w:rPr>
          <w:color w:val="000000"/>
          <w:sz w:val="28"/>
          <w:szCs w:val="28"/>
        </w:rPr>
        <w:t>ым периодом прошлого года</w:t>
      </w:r>
      <w:r w:rsidRPr="00474913">
        <w:rPr>
          <w:color w:val="000000"/>
          <w:sz w:val="28"/>
          <w:szCs w:val="28"/>
        </w:rPr>
        <w:t xml:space="preserve"> незначительн</w:t>
      </w:r>
      <w:r w:rsidR="004D4A31">
        <w:rPr>
          <w:color w:val="000000"/>
          <w:sz w:val="28"/>
          <w:szCs w:val="28"/>
        </w:rPr>
        <w:t>о, но увеличилось.  На 4-ом и 5-</w:t>
      </w:r>
      <w:r w:rsidRPr="00474913">
        <w:rPr>
          <w:color w:val="000000"/>
          <w:sz w:val="28"/>
          <w:szCs w:val="28"/>
        </w:rPr>
        <w:t>ом курсах неуспевающих</w:t>
      </w:r>
      <w:r w:rsidR="00AF1F6E">
        <w:rPr>
          <w:color w:val="000000"/>
          <w:sz w:val="28"/>
          <w:szCs w:val="28"/>
        </w:rPr>
        <w:t xml:space="preserve"> студентов</w:t>
      </w:r>
      <w:r w:rsidRPr="00474913">
        <w:rPr>
          <w:color w:val="000000"/>
          <w:sz w:val="28"/>
          <w:szCs w:val="28"/>
        </w:rPr>
        <w:t xml:space="preserve"> практически нет.</w:t>
      </w:r>
    </w:p>
    <w:p w:rsidR="00AF1F6E" w:rsidRDefault="00474913" w:rsidP="00474913">
      <w:pPr>
        <w:pStyle w:val="a7"/>
        <w:spacing w:before="0" w:beforeAutospacing="0" w:after="0" w:afterAutospacing="0" w:line="360" w:lineRule="auto"/>
        <w:ind w:firstLine="1080"/>
        <w:jc w:val="both"/>
        <w:rPr>
          <w:color w:val="000000"/>
          <w:sz w:val="28"/>
          <w:szCs w:val="28"/>
        </w:rPr>
      </w:pPr>
      <w:r w:rsidRPr="00474913">
        <w:rPr>
          <w:color w:val="000000"/>
          <w:sz w:val="28"/>
          <w:szCs w:val="28"/>
        </w:rPr>
        <w:lastRenderedPageBreak/>
        <w:t xml:space="preserve">Показатель количества академических задолженностей по сравнению с аналогичным периодом прошлого года уменьшился. </w:t>
      </w:r>
    </w:p>
    <w:p w:rsidR="00474913" w:rsidRPr="00474913" w:rsidRDefault="00474913" w:rsidP="00474913">
      <w:pPr>
        <w:pStyle w:val="a7"/>
        <w:spacing w:before="0" w:beforeAutospacing="0" w:after="0" w:afterAutospacing="0" w:line="360" w:lineRule="auto"/>
        <w:ind w:firstLine="1080"/>
        <w:jc w:val="both"/>
        <w:rPr>
          <w:color w:val="000000"/>
          <w:sz w:val="28"/>
          <w:szCs w:val="28"/>
        </w:rPr>
      </w:pPr>
      <w:r w:rsidRPr="00474913">
        <w:rPr>
          <w:color w:val="000000"/>
          <w:sz w:val="28"/>
          <w:szCs w:val="28"/>
        </w:rPr>
        <w:t>Результаты отражены на рис.4 и 5.</w:t>
      </w:r>
    </w:p>
    <w:p w:rsidR="00474913" w:rsidRPr="00474913" w:rsidRDefault="00474913" w:rsidP="00474913">
      <w:pPr>
        <w:jc w:val="both"/>
        <w:rPr>
          <w:rFonts w:ascii="Times New Roman" w:hAnsi="Times New Roman" w:cs="Times New Roman"/>
        </w:rPr>
      </w:pPr>
    </w:p>
    <w:p w:rsidR="00474913" w:rsidRPr="00474913" w:rsidRDefault="00474913" w:rsidP="00474913">
      <w:pPr>
        <w:jc w:val="both"/>
        <w:rPr>
          <w:rFonts w:ascii="Times New Roman" w:hAnsi="Times New Roman" w:cs="Times New Roman"/>
        </w:rPr>
      </w:pPr>
      <w:r w:rsidRPr="00474913">
        <w:rPr>
          <w:rFonts w:ascii="Times New Roman" w:hAnsi="Times New Roman" w:cs="Times New Roman"/>
          <w:noProof/>
        </w:rPr>
        <w:drawing>
          <wp:inline distT="0" distB="0" distL="0" distR="0">
            <wp:extent cx="5692775" cy="2028825"/>
            <wp:effectExtent l="19050" t="0" r="22225" b="0"/>
            <wp:docPr id="20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74913" w:rsidRPr="00474913" w:rsidRDefault="00474913" w:rsidP="00474913">
      <w:pPr>
        <w:jc w:val="both"/>
        <w:rPr>
          <w:rFonts w:ascii="Times New Roman" w:hAnsi="Times New Roman" w:cs="Times New Roman"/>
        </w:rPr>
      </w:pP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  <w:r w:rsidRPr="00474913">
        <w:rPr>
          <w:rFonts w:ascii="Times New Roman" w:hAnsi="Times New Roman"/>
        </w:rPr>
        <w:t>Рис 4. Динамика показателей неуспеваемости в зим</w:t>
      </w:r>
      <w:r w:rsidR="004D4A31">
        <w:rPr>
          <w:rFonts w:ascii="Times New Roman" w:hAnsi="Times New Roman"/>
        </w:rPr>
        <w:t>нюю сессию за 2020-2021уч.</w:t>
      </w:r>
      <w:r w:rsidR="00AF1F6E">
        <w:rPr>
          <w:rFonts w:ascii="Times New Roman" w:hAnsi="Times New Roman"/>
        </w:rPr>
        <w:t xml:space="preserve"> </w:t>
      </w:r>
      <w:r w:rsidR="004D4A31">
        <w:rPr>
          <w:rFonts w:ascii="Times New Roman" w:hAnsi="Times New Roman"/>
        </w:rPr>
        <w:t xml:space="preserve">г., </w:t>
      </w:r>
      <w:r w:rsidRPr="00474913">
        <w:rPr>
          <w:rFonts w:ascii="Times New Roman" w:hAnsi="Times New Roman"/>
        </w:rPr>
        <w:t>2021-2022  уч.</w:t>
      </w:r>
      <w:r w:rsidR="004D4A31">
        <w:rPr>
          <w:rFonts w:ascii="Times New Roman" w:hAnsi="Times New Roman"/>
        </w:rPr>
        <w:t xml:space="preserve"> </w:t>
      </w:r>
      <w:r w:rsidRPr="00474913">
        <w:rPr>
          <w:rFonts w:ascii="Times New Roman" w:hAnsi="Times New Roman"/>
        </w:rPr>
        <w:t>г. по курсам (%).</w:t>
      </w: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  <w:r w:rsidRPr="0047491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93410" cy="1990725"/>
            <wp:effectExtent l="19050" t="0" r="21590" b="0"/>
            <wp:docPr id="21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74913" w:rsidRPr="00474913" w:rsidRDefault="00474913" w:rsidP="00474913">
      <w:pPr>
        <w:jc w:val="both"/>
        <w:rPr>
          <w:rFonts w:ascii="Times New Roman" w:hAnsi="Times New Roman" w:cs="Times New Roman"/>
        </w:rPr>
      </w:pP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  <w:r w:rsidRPr="00474913">
        <w:rPr>
          <w:rFonts w:ascii="Times New Roman" w:hAnsi="Times New Roman"/>
        </w:rPr>
        <w:t>Рис. 5 . Динамика по количеству задолженностей в зимнюю сессию за 2020-2021 уч.</w:t>
      </w:r>
      <w:r w:rsidR="00AF1F6E">
        <w:rPr>
          <w:rFonts w:ascii="Times New Roman" w:hAnsi="Times New Roman"/>
        </w:rPr>
        <w:t xml:space="preserve"> </w:t>
      </w:r>
      <w:r w:rsidRPr="00474913">
        <w:rPr>
          <w:rFonts w:ascii="Times New Roman" w:hAnsi="Times New Roman"/>
        </w:rPr>
        <w:t>г.,  2021-2022 уч.</w:t>
      </w:r>
      <w:r w:rsidR="004D4A31">
        <w:rPr>
          <w:rFonts w:ascii="Times New Roman" w:hAnsi="Times New Roman"/>
        </w:rPr>
        <w:t xml:space="preserve"> </w:t>
      </w:r>
      <w:r w:rsidRPr="00474913">
        <w:rPr>
          <w:rFonts w:ascii="Times New Roman" w:hAnsi="Times New Roman"/>
        </w:rPr>
        <w:t>г. по курсам.</w:t>
      </w: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</w:p>
    <w:p w:rsidR="00474913" w:rsidRPr="00474913" w:rsidRDefault="00474913" w:rsidP="00474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В целом количество акад</w:t>
      </w:r>
      <w:r w:rsidR="004D4A31">
        <w:rPr>
          <w:rFonts w:ascii="Times New Roman" w:hAnsi="Times New Roman" w:cs="Times New Roman"/>
          <w:sz w:val="28"/>
          <w:szCs w:val="28"/>
        </w:rPr>
        <w:t>емических задолженностей</w:t>
      </w:r>
      <w:r w:rsidRPr="00474913">
        <w:rPr>
          <w:rFonts w:ascii="Times New Roman" w:hAnsi="Times New Roman" w:cs="Times New Roman"/>
          <w:sz w:val="28"/>
          <w:szCs w:val="28"/>
        </w:rPr>
        <w:t xml:space="preserve"> по факультету ежегодно снижается: (</w:t>
      </w:r>
      <w:r w:rsidRPr="00474913">
        <w:rPr>
          <w:rFonts w:ascii="Times New Roman" w:hAnsi="Times New Roman" w:cs="Times New Roman"/>
          <w:b/>
          <w:sz w:val="28"/>
          <w:szCs w:val="28"/>
        </w:rPr>
        <w:t>581</w:t>
      </w:r>
      <w:r w:rsidR="00AF1F6E">
        <w:rPr>
          <w:rFonts w:ascii="Times New Roman" w:hAnsi="Times New Roman" w:cs="Times New Roman"/>
          <w:sz w:val="28"/>
          <w:szCs w:val="28"/>
        </w:rPr>
        <w:t xml:space="preserve"> –</w:t>
      </w:r>
      <w:r w:rsidRPr="00474913">
        <w:rPr>
          <w:rFonts w:ascii="Times New Roman" w:hAnsi="Times New Roman" w:cs="Times New Roman"/>
          <w:sz w:val="28"/>
          <w:szCs w:val="28"/>
        </w:rPr>
        <w:t xml:space="preserve"> 2014-2015 уч.</w:t>
      </w:r>
      <w:r w:rsidR="004D4A31"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 xml:space="preserve">г.,  </w:t>
      </w:r>
      <w:r w:rsidRPr="00474913">
        <w:rPr>
          <w:rFonts w:ascii="Times New Roman" w:hAnsi="Times New Roman" w:cs="Times New Roman"/>
          <w:b/>
          <w:sz w:val="28"/>
          <w:szCs w:val="28"/>
        </w:rPr>
        <w:t>468</w:t>
      </w:r>
      <w:r w:rsidRPr="00474913">
        <w:rPr>
          <w:rFonts w:ascii="Times New Roman" w:hAnsi="Times New Roman" w:cs="Times New Roman"/>
          <w:sz w:val="28"/>
          <w:szCs w:val="28"/>
        </w:rPr>
        <w:t xml:space="preserve"> – 2015-2016 уч.</w:t>
      </w:r>
      <w:r w:rsidR="004D4A31"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 xml:space="preserve">г., </w:t>
      </w:r>
      <w:r w:rsidRPr="00474913">
        <w:rPr>
          <w:rFonts w:ascii="Times New Roman" w:hAnsi="Times New Roman" w:cs="Times New Roman"/>
          <w:b/>
          <w:sz w:val="28"/>
          <w:szCs w:val="28"/>
        </w:rPr>
        <w:t>298</w:t>
      </w:r>
      <w:r w:rsidR="00AF1F6E">
        <w:rPr>
          <w:rFonts w:ascii="Times New Roman" w:hAnsi="Times New Roman" w:cs="Times New Roman"/>
          <w:sz w:val="28"/>
          <w:szCs w:val="28"/>
        </w:rPr>
        <w:t xml:space="preserve"> -</w:t>
      </w:r>
      <w:r w:rsidRPr="00474913">
        <w:rPr>
          <w:rFonts w:ascii="Times New Roman" w:hAnsi="Times New Roman" w:cs="Times New Roman"/>
          <w:sz w:val="28"/>
          <w:szCs w:val="28"/>
        </w:rPr>
        <w:t xml:space="preserve"> 2016-2017 уч.</w:t>
      </w:r>
      <w:r w:rsidR="004D4A31"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 xml:space="preserve">г., </w:t>
      </w:r>
      <w:r w:rsidRPr="00474913">
        <w:rPr>
          <w:rFonts w:ascii="Times New Roman" w:hAnsi="Times New Roman" w:cs="Times New Roman"/>
          <w:b/>
          <w:sz w:val="28"/>
          <w:szCs w:val="28"/>
        </w:rPr>
        <w:t>182</w:t>
      </w:r>
      <w:r w:rsidRPr="00474913">
        <w:rPr>
          <w:rFonts w:ascii="Times New Roman" w:hAnsi="Times New Roman" w:cs="Times New Roman"/>
          <w:sz w:val="28"/>
          <w:szCs w:val="28"/>
        </w:rPr>
        <w:t xml:space="preserve"> - 2017-2018 уч.</w:t>
      </w:r>
      <w:r w:rsidR="004D4A31"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>г., 2018-2019 уч.</w:t>
      </w:r>
      <w:r w:rsidR="004D4A31"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 xml:space="preserve">. – 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207, </w:t>
      </w:r>
      <w:r w:rsidRPr="00474913">
        <w:rPr>
          <w:rFonts w:ascii="Times New Roman" w:hAnsi="Times New Roman" w:cs="Times New Roman"/>
          <w:sz w:val="28"/>
          <w:szCs w:val="28"/>
        </w:rPr>
        <w:t>2019-2020 уч.</w:t>
      </w:r>
      <w:r w:rsidR="004D4A31"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>г. -</w:t>
      </w:r>
      <w:r w:rsidRPr="00474913">
        <w:rPr>
          <w:rFonts w:ascii="Times New Roman" w:hAnsi="Times New Roman" w:cs="Times New Roman"/>
          <w:b/>
          <w:sz w:val="28"/>
          <w:szCs w:val="28"/>
        </w:rPr>
        <w:t>205;</w:t>
      </w:r>
      <w:r w:rsidR="004D4A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>2020-2021 уч. году</w:t>
      </w:r>
      <w:r w:rsidR="004D4A31">
        <w:rPr>
          <w:rFonts w:ascii="Times New Roman" w:hAnsi="Times New Roman" w:cs="Times New Roman"/>
          <w:b/>
          <w:sz w:val="28"/>
          <w:szCs w:val="28"/>
        </w:rPr>
        <w:t xml:space="preserve"> - 192; </w:t>
      </w:r>
      <w:r w:rsidR="00AF1F6E" w:rsidRPr="00AF1F6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165 - </w:t>
      </w:r>
      <w:r w:rsidRPr="00AF1F6E">
        <w:rPr>
          <w:rFonts w:ascii="Times New Roman" w:hAnsi="Times New Roman" w:cs="Times New Roman"/>
          <w:b/>
          <w:i/>
          <w:color w:val="FF0000"/>
          <w:sz w:val="28"/>
          <w:szCs w:val="28"/>
        </w:rPr>
        <w:t>2021-2022 уч.</w:t>
      </w:r>
      <w:r w:rsidR="004D4A31" w:rsidRPr="00AF1F6E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AF1F6E">
        <w:rPr>
          <w:rFonts w:ascii="Times New Roman" w:hAnsi="Times New Roman" w:cs="Times New Roman"/>
          <w:b/>
          <w:i/>
          <w:color w:val="FF0000"/>
          <w:sz w:val="28"/>
          <w:szCs w:val="28"/>
        </w:rPr>
        <w:t>год</w:t>
      </w:r>
      <w:r w:rsidR="004D4A31">
        <w:rPr>
          <w:rFonts w:ascii="Times New Roman" w:hAnsi="Times New Roman" w:cs="Times New Roman"/>
          <w:sz w:val="28"/>
          <w:szCs w:val="28"/>
        </w:rPr>
        <w:t>).</w:t>
      </w:r>
    </w:p>
    <w:p w:rsidR="00474913" w:rsidRPr="00474913" w:rsidRDefault="00474913" w:rsidP="00474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lastRenderedPageBreak/>
        <w:t xml:space="preserve"> Сравнительный анализ результатов зимней сессии по образовательным программам бакалавриата представлен в таблице 5.</w:t>
      </w:r>
    </w:p>
    <w:p w:rsidR="00474913" w:rsidRPr="00474913" w:rsidRDefault="00474913" w:rsidP="00474913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4913">
        <w:rPr>
          <w:rFonts w:ascii="Times New Roman" w:hAnsi="Times New Roman" w:cs="Times New Roman"/>
          <w:i/>
          <w:sz w:val="28"/>
          <w:szCs w:val="28"/>
        </w:rPr>
        <w:t>Таблица 5</w:t>
      </w:r>
    </w:p>
    <w:p w:rsidR="00474913" w:rsidRPr="00AF1F6E" w:rsidRDefault="00474913" w:rsidP="00E226B7">
      <w:pPr>
        <w:spacing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F1F6E">
        <w:rPr>
          <w:rFonts w:ascii="Times New Roman" w:hAnsi="Times New Roman" w:cs="Times New Roman"/>
          <w:i/>
          <w:sz w:val="28"/>
          <w:szCs w:val="28"/>
        </w:rPr>
        <w:t>Результаты зимней экзаменационной сессии 2021-2022 уч.</w:t>
      </w:r>
      <w:r w:rsidR="00E226B7" w:rsidRPr="00AF1F6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F1F6E">
        <w:rPr>
          <w:rFonts w:ascii="Times New Roman" w:hAnsi="Times New Roman" w:cs="Times New Roman"/>
          <w:i/>
          <w:sz w:val="28"/>
          <w:szCs w:val="28"/>
        </w:rPr>
        <w:t>г. (бакалавриат)</w:t>
      </w:r>
    </w:p>
    <w:tbl>
      <w:tblPr>
        <w:tblStyle w:val="af0"/>
        <w:tblW w:w="0" w:type="auto"/>
        <w:tblLook w:val="04A0"/>
      </w:tblPr>
      <w:tblGrid>
        <w:gridCol w:w="1365"/>
        <w:gridCol w:w="862"/>
        <w:gridCol w:w="815"/>
        <w:gridCol w:w="806"/>
        <w:gridCol w:w="815"/>
        <w:gridCol w:w="808"/>
        <w:gridCol w:w="802"/>
        <w:gridCol w:w="798"/>
        <w:gridCol w:w="805"/>
        <w:gridCol w:w="800"/>
        <w:gridCol w:w="895"/>
      </w:tblGrid>
      <w:tr w:rsidR="00474913" w:rsidRPr="00474913" w:rsidTr="00474913">
        <w:tc>
          <w:tcPr>
            <w:tcW w:w="1365" w:type="dxa"/>
            <w:vMerge w:val="restart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/профиль</w:t>
            </w:r>
          </w:p>
        </w:tc>
        <w:tc>
          <w:tcPr>
            <w:tcW w:w="862" w:type="dxa"/>
            <w:vMerge w:val="restart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Студ.</w:t>
            </w:r>
          </w:p>
        </w:tc>
        <w:tc>
          <w:tcPr>
            <w:tcW w:w="1621" w:type="dxa"/>
            <w:gridSpan w:val="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623" w:type="dxa"/>
            <w:gridSpan w:val="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Неаттест.студ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0" w:type="dxa"/>
            <w:gridSpan w:val="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 на "</w:t>
            </w: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отл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605" w:type="dxa"/>
            <w:gridSpan w:val="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Задолж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4913" w:rsidRPr="00474913" w:rsidTr="00474913">
        <w:tc>
          <w:tcPr>
            <w:tcW w:w="1365" w:type="dxa"/>
            <w:vMerge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91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9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91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9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91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9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91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9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95" w:type="dxa"/>
            <w:vMerge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44.03.01 НО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96,5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18,7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44.03.01 ДО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43,5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83,8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44.03.01 Музыка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94,5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44.03.05</w:t>
            </w:r>
          </w:p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Музыка.ИЗО</w:t>
            </w:r>
            <w:proofErr w:type="spellEnd"/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87,5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74913" w:rsidRPr="00474913" w:rsidTr="00474913">
        <w:tc>
          <w:tcPr>
            <w:tcW w:w="1365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62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294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94,8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2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44.03.02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42,5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76,5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44.03.03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94,8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39.03.01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87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78,3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39.03.02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37.03.01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67,5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32,5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</w:tr>
    </w:tbl>
    <w:p w:rsidR="00474913" w:rsidRPr="00474913" w:rsidRDefault="00474913" w:rsidP="00474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1F6E" w:rsidRDefault="00474913" w:rsidP="00AF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1F6E">
        <w:rPr>
          <w:rFonts w:ascii="Times New Roman" w:hAnsi="Times New Roman" w:cs="Times New Roman"/>
          <w:sz w:val="28"/>
          <w:szCs w:val="28"/>
        </w:rPr>
        <w:t>По итогам сессии лучшие показатели у студентов направления 44.03.01 Педагогическое о</w:t>
      </w:r>
      <w:r w:rsidR="00AF1F6E">
        <w:rPr>
          <w:rFonts w:ascii="Times New Roman" w:hAnsi="Times New Roman" w:cs="Times New Roman"/>
          <w:sz w:val="28"/>
          <w:szCs w:val="28"/>
        </w:rPr>
        <w:t>бразование. Успеваемость</w:t>
      </w:r>
      <w:r w:rsidRPr="00AF1F6E">
        <w:rPr>
          <w:rFonts w:ascii="Times New Roman" w:hAnsi="Times New Roman" w:cs="Times New Roman"/>
          <w:sz w:val="28"/>
          <w:szCs w:val="28"/>
        </w:rPr>
        <w:t xml:space="preserve"> по направлению 94,8%,</w:t>
      </w:r>
      <w:r w:rsidRPr="00474913">
        <w:rPr>
          <w:rFonts w:ascii="Times New Roman" w:hAnsi="Times New Roman" w:cs="Times New Roman"/>
          <w:sz w:val="28"/>
          <w:szCs w:val="28"/>
        </w:rPr>
        <w:t xml:space="preserve"> что выше значений по успеваемости как в целом по очной форме обучения (88,9%), так и общих значений по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бакалавриату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 xml:space="preserve"> (89,1%).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Неаатестованных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 xml:space="preserve"> студентов по направлению 44.03.01 Педагогическое образование 15 человек, что составило 5,2%, количество задолженностей - 29. </w:t>
      </w:r>
    </w:p>
    <w:p w:rsidR="00474913" w:rsidRPr="00474913" w:rsidRDefault="00474913" w:rsidP="00AF1F6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Наибольшее количество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задолженников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 xml:space="preserve"> по профилю </w:t>
      </w:r>
      <w:r w:rsidR="00AF1F6E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 xml:space="preserve">Дошкольное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орбразование</w:t>
      </w:r>
      <w:proofErr w:type="spellEnd"/>
      <w:r w:rsidR="00AF1F6E">
        <w:rPr>
          <w:rFonts w:ascii="Times New Roman" w:hAnsi="Times New Roman" w:cs="Times New Roman"/>
          <w:sz w:val="28"/>
          <w:szCs w:val="28"/>
        </w:rPr>
        <w:t>» - 6 человек (2 чел. на 1-ом курсе и 4 чел. на 2-</w:t>
      </w:r>
      <w:r w:rsidRPr="00474913">
        <w:rPr>
          <w:rFonts w:ascii="Times New Roman" w:hAnsi="Times New Roman" w:cs="Times New Roman"/>
          <w:sz w:val="28"/>
          <w:szCs w:val="28"/>
        </w:rPr>
        <w:t>ом курсе). Лучший результат показали студенты направления 44.03.05 Педагогическое образовани</w:t>
      </w:r>
      <w:r w:rsidR="00AF1F6E">
        <w:rPr>
          <w:rFonts w:ascii="Times New Roman" w:hAnsi="Times New Roman" w:cs="Times New Roman"/>
          <w:sz w:val="28"/>
          <w:szCs w:val="28"/>
        </w:rPr>
        <w:t>е с двумя профилями подготовки, профиль «</w:t>
      </w:r>
      <w:r w:rsidRPr="00474913">
        <w:rPr>
          <w:rFonts w:ascii="Times New Roman" w:hAnsi="Times New Roman" w:cs="Times New Roman"/>
          <w:sz w:val="28"/>
          <w:szCs w:val="28"/>
        </w:rPr>
        <w:t>Музыка.</w:t>
      </w:r>
      <w:r w:rsidR="00AF1F6E">
        <w:rPr>
          <w:rFonts w:ascii="Times New Roman" w:hAnsi="Times New Roman" w:cs="Times New Roman"/>
          <w:sz w:val="28"/>
          <w:szCs w:val="28"/>
        </w:rPr>
        <w:t xml:space="preserve"> ИЗО»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- 100% успеваемость. Показатель качества знаний по данному направлению - 75%, что выше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общефакультетского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 xml:space="preserve"> (72,9%). Несколько снижено качество знаний у студентов профиля </w:t>
      </w:r>
      <w:r w:rsidR="007D6EF4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Начальное образование</w:t>
      </w:r>
      <w:r w:rsidR="007D6EF4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- 68%.</w:t>
      </w:r>
    </w:p>
    <w:p w:rsidR="00474913" w:rsidRPr="00474913" w:rsidRDefault="00474913" w:rsidP="007D6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По остальным направлениям бакалавриата обучается 210 студентов. Лучшие показатели по успеваемости у студентов направления 44.03.03 </w:t>
      </w:r>
      <w:r w:rsidR="007D6EF4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474913">
        <w:rPr>
          <w:rFonts w:ascii="Times New Roman" w:hAnsi="Times New Roman" w:cs="Times New Roman"/>
          <w:sz w:val="28"/>
          <w:szCs w:val="28"/>
        </w:rPr>
        <w:t>Специальное (дефектологическое)</w:t>
      </w:r>
      <w:r w:rsidR="007D6EF4"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>образование</w:t>
      </w:r>
      <w:r w:rsidR="007D6EF4">
        <w:rPr>
          <w:rFonts w:ascii="Times New Roman" w:hAnsi="Times New Roman" w:cs="Times New Roman"/>
          <w:sz w:val="28"/>
          <w:szCs w:val="28"/>
        </w:rPr>
        <w:t>» - 94,8%, несколько</w:t>
      </w:r>
      <w:r w:rsidRPr="00474913">
        <w:rPr>
          <w:rFonts w:ascii="Times New Roman" w:hAnsi="Times New Roman" w:cs="Times New Roman"/>
          <w:sz w:val="28"/>
          <w:szCs w:val="28"/>
        </w:rPr>
        <w:t xml:space="preserve"> ниже общих по факультету показателей у </w:t>
      </w:r>
      <w:r w:rsidR="007D6EF4">
        <w:rPr>
          <w:rFonts w:ascii="Times New Roman" w:hAnsi="Times New Roman" w:cs="Times New Roman"/>
          <w:sz w:val="28"/>
          <w:szCs w:val="28"/>
        </w:rPr>
        <w:t>студентов направлений 44.03.02 «П</w:t>
      </w:r>
      <w:r w:rsidRPr="00474913">
        <w:rPr>
          <w:rFonts w:ascii="Times New Roman" w:hAnsi="Times New Roman" w:cs="Times New Roman"/>
          <w:sz w:val="28"/>
          <w:szCs w:val="28"/>
        </w:rPr>
        <w:t>сихолого-педагогическое образование</w:t>
      </w:r>
      <w:r w:rsidR="007D6EF4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и 39.03.01 </w:t>
      </w:r>
      <w:r w:rsidR="007D6EF4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Социология</w:t>
      </w:r>
      <w:r w:rsidR="007D6EF4">
        <w:rPr>
          <w:rFonts w:ascii="Times New Roman" w:hAnsi="Times New Roman" w:cs="Times New Roman"/>
          <w:sz w:val="28"/>
          <w:szCs w:val="28"/>
        </w:rPr>
        <w:t>» - 87%.  Значительно</w:t>
      </w:r>
      <w:r w:rsidRPr="00474913">
        <w:rPr>
          <w:rFonts w:ascii="Times New Roman" w:hAnsi="Times New Roman" w:cs="Times New Roman"/>
          <w:sz w:val="28"/>
          <w:szCs w:val="28"/>
        </w:rPr>
        <w:t xml:space="preserve"> ниже показателей по факультету</w:t>
      </w:r>
      <w:r w:rsidR="007D6EF4">
        <w:rPr>
          <w:rFonts w:ascii="Times New Roman" w:hAnsi="Times New Roman" w:cs="Times New Roman"/>
          <w:sz w:val="28"/>
          <w:szCs w:val="28"/>
        </w:rPr>
        <w:t xml:space="preserve"> показатели успеваемости</w:t>
      </w:r>
      <w:r w:rsidRPr="00474913">
        <w:rPr>
          <w:rFonts w:ascii="Times New Roman" w:hAnsi="Times New Roman" w:cs="Times New Roman"/>
          <w:sz w:val="28"/>
          <w:szCs w:val="28"/>
        </w:rPr>
        <w:t xml:space="preserve"> по направлению 39.03.02 </w:t>
      </w:r>
      <w:r w:rsidR="007D6EF4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Социальная работа</w:t>
      </w:r>
      <w:r w:rsidR="007D6EF4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- 74% за счет значительного количества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 xml:space="preserve"> студентов 1</w:t>
      </w:r>
      <w:r w:rsidR="007D6EF4">
        <w:rPr>
          <w:rFonts w:ascii="Times New Roman" w:hAnsi="Times New Roman" w:cs="Times New Roman"/>
          <w:sz w:val="28"/>
          <w:szCs w:val="28"/>
        </w:rPr>
        <w:t>-го</w:t>
      </w:r>
      <w:r w:rsidRPr="00474913">
        <w:rPr>
          <w:rFonts w:ascii="Times New Roman" w:hAnsi="Times New Roman" w:cs="Times New Roman"/>
          <w:sz w:val="28"/>
          <w:szCs w:val="28"/>
        </w:rPr>
        <w:t xml:space="preserve"> курса (40%) и 2</w:t>
      </w:r>
      <w:r w:rsidR="007D6EF4">
        <w:rPr>
          <w:rFonts w:ascii="Times New Roman" w:hAnsi="Times New Roman" w:cs="Times New Roman"/>
          <w:sz w:val="28"/>
          <w:szCs w:val="28"/>
        </w:rPr>
        <w:t>-го</w:t>
      </w:r>
      <w:r w:rsidRPr="00474913">
        <w:rPr>
          <w:rFonts w:ascii="Times New Roman" w:hAnsi="Times New Roman" w:cs="Times New Roman"/>
          <w:sz w:val="28"/>
          <w:szCs w:val="28"/>
        </w:rPr>
        <w:t xml:space="preserve"> курса (29,4%).</w:t>
      </w:r>
    </w:p>
    <w:p w:rsidR="007D6EF4" w:rsidRDefault="00474913" w:rsidP="007D6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Самые низкие показатели по успеваемости у студентов направления 37.03.01 </w:t>
      </w:r>
      <w:r w:rsidR="007D6EF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Писхология</w:t>
      </w:r>
      <w:proofErr w:type="spellEnd"/>
      <w:r w:rsidR="007D6EF4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- 67.5%. Среди студентов данного направления каждый третий неуспевающий. Кроме того</w:t>
      </w:r>
      <w:r w:rsidR="007D6EF4">
        <w:rPr>
          <w:rFonts w:ascii="Times New Roman" w:hAnsi="Times New Roman" w:cs="Times New Roman"/>
          <w:sz w:val="28"/>
          <w:szCs w:val="28"/>
        </w:rPr>
        <w:t>,</w:t>
      </w:r>
      <w:r w:rsidRPr="00474913">
        <w:rPr>
          <w:rFonts w:ascii="Times New Roman" w:hAnsi="Times New Roman" w:cs="Times New Roman"/>
          <w:sz w:val="28"/>
          <w:szCs w:val="28"/>
        </w:rPr>
        <w:t xml:space="preserve"> основная часть задолженностей по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бакалавриату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 xml:space="preserve"> также у студентов-психологов - 53 задолженности. </w:t>
      </w:r>
    </w:p>
    <w:p w:rsidR="00474913" w:rsidRPr="00474913" w:rsidRDefault="00474913" w:rsidP="007D6EF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При этом наибольшее беспокойство вызывает группа 20НП1 (успеваемость - 28,6%; к4ачество знаний - 7,1%; ко</w:t>
      </w:r>
      <w:r w:rsidR="007D6EF4">
        <w:rPr>
          <w:rFonts w:ascii="Times New Roman" w:hAnsi="Times New Roman" w:cs="Times New Roman"/>
          <w:sz w:val="28"/>
          <w:szCs w:val="28"/>
        </w:rPr>
        <w:t>личество задолженностей - 39). О</w:t>
      </w:r>
      <w:r w:rsidRPr="00474913">
        <w:rPr>
          <w:rFonts w:ascii="Times New Roman" w:hAnsi="Times New Roman" w:cs="Times New Roman"/>
          <w:sz w:val="28"/>
          <w:szCs w:val="28"/>
        </w:rPr>
        <w:t xml:space="preserve">сновная часть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 xml:space="preserve"> студентов </w:t>
      </w:r>
      <w:r w:rsidR="007D6EF4">
        <w:rPr>
          <w:rFonts w:ascii="Times New Roman" w:hAnsi="Times New Roman" w:cs="Times New Roman"/>
          <w:sz w:val="28"/>
          <w:szCs w:val="28"/>
        </w:rPr>
        <w:t>–</w:t>
      </w:r>
      <w:r w:rsidRPr="00474913">
        <w:rPr>
          <w:rFonts w:ascii="Times New Roman" w:hAnsi="Times New Roman" w:cs="Times New Roman"/>
          <w:sz w:val="28"/>
          <w:szCs w:val="28"/>
        </w:rPr>
        <w:t xml:space="preserve"> </w:t>
      </w:r>
      <w:r w:rsidR="007D6EF4">
        <w:rPr>
          <w:rFonts w:ascii="Times New Roman" w:hAnsi="Times New Roman" w:cs="Times New Roman"/>
          <w:sz w:val="28"/>
          <w:szCs w:val="28"/>
        </w:rPr>
        <w:t xml:space="preserve">это </w:t>
      </w:r>
      <w:r w:rsidRPr="00474913">
        <w:rPr>
          <w:rFonts w:ascii="Times New Roman" w:hAnsi="Times New Roman" w:cs="Times New Roman"/>
          <w:sz w:val="28"/>
          <w:szCs w:val="28"/>
        </w:rPr>
        <w:t>переведенные студенты с других направлен</w:t>
      </w:r>
      <w:r w:rsidR="007D6EF4">
        <w:rPr>
          <w:rFonts w:ascii="Times New Roman" w:hAnsi="Times New Roman" w:cs="Times New Roman"/>
          <w:sz w:val="28"/>
          <w:szCs w:val="28"/>
        </w:rPr>
        <w:t>ий подготовки, которым сложно было</w:t>
      </w:r>
      <w:r w:rsidRPr="00474913">
        <w:rPr>
          <w:rFonts w:ascii="Times New Roman" w:hAnsi="Times New Roman" w:cs="Times New Roman"/>
          <w:sz w:val="28"/>
          <w:szCs w:val="28"/>
        </w:rPr>
        <w:t xml:space="preserve"> включиться в учебный процесс и сдавать дисциплины, состав</w:t>
      </w:r>
      <w:r w:rsidR="007D6EF4">
        <w:rPr>
          <w:rFonts w:ascii="Times New Roman" w:hAnsi="Times New Roman" w:cs="Times New Roman"/>
          <w:sz w:val="28"/>
          <w:szCs w:val="28"/>
        </w:rPr>
        <w:t>ившие разницу в учебных планах.</w:t>
      </w:r>
    </w:p>
    <w:p w:rsidR="00474913" w:rsidRPr="00474913" w:rsidRDefault="00474913" w:rsidP="00474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Сравнительный анализ результатов зимней</w:t>
      </w:r>
      <w:r w:rsidR="007D6EF4">
        <w:rPr>
          <w:rFonts w:ascii="Times New Roman" w:hAnsi="Times New Roman" w:cs="Times New Roman"/>
          <w:sz w:val="28"/>
          <w:szCs w:val="28"/>
        </w:rPr>
        <w:t xml:space="preserve"> экзаменационной</w:t>
      </w:r>
      <w:r w:rsidRPr="00474913">
        <w:rPr>
          <w:rFonts w:ascii="Times New Roman" w:hAnsi="Times New Roman" w:cs="Times New Roman"/>
          <w:sz w:val="28"/>
          <w:szCs w:val="28"/>
        </w:rPr>
        <w:t xml:space="preserve"> сессии по образовательным программам магистратуры представлен в таблице 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913" w:rsidRPr="00474913" w:rsidRDefault="00474913" w:rsidP="00474913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4913">
        <w:rPr>
          <w:rFonts w:ascii="Times New Roman" w:hAnsi="Times New Roman" w:cs="Times New Roman"/>
          <w:i/>
          <w:sz w:val="28"/>
          <w:szCs w:val="28"/>
        </w:rPr>
        <w:t>Таблица 6</w:t>
      </w:r>
    </w:p>
    <w:p w:rsidR="00474913" w:rsidRPr="00474913" w:rsidRDefault="00474913" w:rsidP="00474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Результаты зимней экзаменационной сессии 2021-2022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>. (магистратура)</w:t>
      </w:r>
    </w:p>
    <w:tbl>
      <w:tblPr>
        <w:tblStyle w:val="af0"/>
        <w:tblW w:w="0" w:type="auto"/>
        <w:tblLook w:val="04A0"/>
      </w:tblPr>
      <w:tblGrid>
        <w:gridCol w:w="1906"/>
        <w:gridCol w:w="808"/>
        <w:gridCol w:w="795"/>
        <w:gridCol w:w="750"/>
        <w:gridCol w:w="806"/>
        <w:gridCol w:w="758"/>
        <w:gridCol w:w="736"/>
        <w:gridCol w:w="662"/>
        <w:gridCol w:w="738"/>
        <w:gridCol w:w="717"/>
        <w:gridCol w:w="895"/>
      </w:tblGrid>
      <w:tr w:rsidR="00474913" w:rsidRPr="00474913" w:rsidTr="00474913">
        <w:tc>
          <w:tcPr>
            <w:tcW w:w="1365" w:type="dxa"/>
            <w:vMerge w:val="restart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/профиль</w:t>
            </w:r>
          </w:p>
        </w:tc>
        <w:tc>
          <w:tcPr>
            <w:tcW w:w="862" w:type="dxa"/>
            <w:vMerge w:val="restart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Студ.</w:t>
            </w:r>
          </w:p>
        </w:tc>
        <w:tc>
          <w:tcPr>
            <w:tcW w:w="1621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623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Неаттест.студ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0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 на "</w:t>
            </w: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отл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605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Задолж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4913" w:rsidRPr="00474913" w:rsidTr="00474913">
        <w:tc>
          <w:tcPr>
            <w:tcW w:w="1365" w:type="dxa"/>
            <w:vMerge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5" w:type="dxa"/>
            <w:vMerge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37.04.01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86,6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13,4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73,3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39.04.02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44.04.01 Педагогическое образование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44.04.02Психолого-педагогическое образование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74913" w:rsidRPr="00474913" w:rsidTr="00474913">
        <w:tc>
          <w:tcPr>
            <w:tcW w:w="1365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87,7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12,3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5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82,5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</w:tr>
    </w:tbl>
    <w:p w:rsidR="00474913" w:rsidRPr="00474913" w:rsidRDefault="00474913" w:rsidP="0047491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74913" w:rsidRPr="00474913" w:rsidRDefault="00474913" w:rsidP="00071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Лучшие по успеваемости - магистранты, обучающиеся по направлениям 44.04.01 </w:t>
      </w:r>
      <w:r w:rsidR="007D6EF4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 w:rsidR="007D6EF4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и 44.04.02 </w:t>
      </w:r>
      <w:r w:rsidR="007D6EF4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Психолого-педагогическое образование</w:t>
      </w:r>
      <w:r w:rsidR="007D6EF4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(93% и 94% </w:t>
      </w:r>
      <w:r w:rsidR="007D6EF4" w:rsidRPr="00474913">
        <w:rPr>
          <w:rFonts w:ascii="Times New Roman" w:hAnsi="Times New Roman" w:cs="Times New Roman"/>
          <w:sz w:val="28"/>
          <w:szCs w:val="28"/>
        </w:rPr>
        <w:t>соответственно</w:t>
      </w:r>
      <w:r w:rsidRPr="00474913">
        <w:rPr>
          <w:rFonts w:ascii="Times New Roman" w:hAnsi="Times New Roman" w:cs="Times New Roman"/>
          <w:sz w:val="28"/>
          <w:szCs w:val="28"/>
        </w:rPr>
        <w:t xml:space="preserve">). Самый низкий показатель по успеваемости у студентов направления подготовки 39.04.02 </w:t>
      </w:r>
      <w:r w:rsidR="00071BD2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Социальная работа</w:t>
      </w:r>
      <w:r w:rsidR="00071BD2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- 70%. Снижение успеваемости произошло за счет студентов 1</w:t>
      </w:r>
      <w:r w:rsidR="00071BD2">
        <w:rPr>
          <w:rFonts w:ascii="Times New Roman" w:hAnsi="Times New Roman" w:cs="Times New Roman"/>
          <w:sz w:val="28"/>
          <w:szCs w:val="28"/>
        </w:rPr>
        <w:t>-го</w:t>
      </w:r>
      <w:r w:rsidRPr="00474913">
        <w:rPr>
          <w:rFonts w:ascii="Times New Roman" w:hAnsi="Times New Roman" w:cs="Times New Roman"/>
          <w:sz w:val="28"/>
          <w:szCs w:val="28"/>
        </w:rPr>
        <w:t xml:space="preserve"> курса, где показатель успеваемости 40% (3 студента из 5 имеют академические задолженности).</w:t>
      </w:r>
    </w:p>
    <w:p w:rsidR="00474913" w:rsidRPr="00474913" w:rsidRDefault="00474913" w:rsidP="00071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По показателю качества знаний луч</w:t>
      </w:r>
      <w:r w:rsidR="00071BD2">
        <w:rPr>
          <w:rFonts w:ascii="Times New Roman" w:hAnsi="Times New Roman" w:cs="Times New Roman"/>
          <w:sz w:val="28"/>
          <w:szCs w:val="28"/>
        </w:rPr>
        <w:t>шие группы - это студенты,</w:t>
      </w:r>
      <w:r w:rsidRPr="00474913">
        <w:rPr>
          <w:rFonts w:ascii="Times New Roman" w:hAnsi="Times New Roman" w:cs="Times New Roman"/>
          <w:sz w:val="28"/>
          <w:szCs w:val="28"/>
        </w:rPr>
        <w:t xml:space="preserve"> обучающиеся по направлениям подготовки 44.04.01 </w:t>
      </w:r>
      <w:r w:rsidR="00071BD2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 w:rsidR="00071BD2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и 44.04.02 </w:t>
      </w:r>
      <w:r w:rsidR="00071BD2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Психолого-педагогическое образование</w:t>
      </w:r>
      <w:r w:rsidR="00071BD2">
        <w:rPr>
          <w:rFonts w:ascii="Times New Roman" w:hAnsi="Times New Roman" w:cs="Times New Roman"/>
          <w:sz w:val="28"/>
          <w:szCs w:val="28"/>
        </w:rPr>
        <w:t xml:space="preserve">». Значительно </w:t>
      </w:r>
      <w:r w:rsidRPr="00474913">
        <w:rPr>
          <w:rFonts w:ascii="Times New Roman" w:hAnsi="Times New Roman" w:cs="Times New Roman"/>
          <w:sz w:val="28"/>
          <w:szCs w:val="28"/>
        </w:rPr>
        <w:t xml:space="preserve">ниже результаты качества по направлениям 37.04.01 </w:t>
      </w:r>
      <w:r w:rsidR="00071BD2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Психология</w:t>
      </w:r>
      <w:r w:rsidR="00071BD2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и 39.04.02 </w:t>
      </w:r>
      <w:r w:rsidR="00071BD2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Социальная работа</w:t>
      </w:r>
      <w:r w:rsidR="00071BD2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(73,3% и 70%</w:t>
      </w:r>
      <w:r w:rsidR="00071BD2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474913">
        <w:rPr>
          <w:rFonts w:ascii="Times New Roman" w:hAnsi="Times New Roman" w:cs="Times New Roman"/>
          <w:sz w:val="28"/>
          <w:szCs w:val="28"/>
        </w:rPr>
        <w:t>).</w:t>
      </w:r>
    </w:p>
    <w:p w:rsidR="00071BD2" w:rsidRDefault="00071BD2" w:rsidP="00071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первого семестра учебного 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года студенты проходили разные виды практик. Всего проходили практику 380 студентов, обучающихся на </w:t>
      </w:r>
      <w:proofErr w:type="spellStart"/>
      <w:r w:rsidR="00474913" w:rsidRPr="00474913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="00474913" w:rsidRPr="00474913">
        <w:rPr>
          <w:rFonts w:ascii="Times New Roman" w:hAnsi="Times New Roman" w:cs="Times New Roman"/>
          <w:sz w:val="28"/>
          <w:szCs w:val="28"/>
        </w:rPr>
        <w:t xml:space="preserve"> и 57 студентов, обучающихся в магистратуре. </w:t>
      </w:r>
    </w:p>
    <w:p w:rsidR="00071BD2" w:rsidRDefault="00474913" w:rsidP="00071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Успешно прошли практику на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 xml:space="preserve"> – 378 студентов (99.5%), не аттестованы – 2 студента из группы 21НПП1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АлексееваЯ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Шадчинева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 xml:space="preserve"> К. - практика ознакомительная (коммуникативная), не сдали отчеты в срок по причине болезни.  </w:t>
      </w:r>
    </w:p>
    <w:p w:rsidR="00474913" w:rsidRPr="00474913" w:rsidRDefault="00474913" w:rsidP="00071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В магистратуре успешно прошли практику – 55 студентов (96,5%), не аттестованы – 2 студента 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Шикшеева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 xml:space="preserve"> А.,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Кокорин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 xml:space="preserve"> М. гр.21НРм1.</w:t>
      </w:r>
    </w:p>
    <w:p w:rsidR="00474913" w:rsidRPr="00474913" w:rsidRDefault="00071BD2" w:rsidP="00071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первом семестре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выполнялись курсовые работы. По направлениям бакалавриата курсовые работы выполня</w:t>
      </w:r>
      <w:r>
        <w:rPr>
          <w:rFonts w:ascii="Times New Roman" w:hAnsi="Times New Roman" w:cs="Times New Roman"/>
          <w:sz w:val="28"/>
          <w:szCs w:val="28"/>
        </w:rPr>
        <w:t>лись на всех курсах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. Успеваемость в целом – 99,6%, качество - 88,7%. Не </w:t>
      </w:r>
      <w:r w:rsidRPr="00474913">
        <w:rPr>
          <w:rFonts w:ascii="Times New Roman" w:hAnsi="Times New Roman" w:cs="Times New Roman"/>
          <w:sz w:val="28"/>
          <w:szCs w:val="28"/>
        </w:rPr>
        <w:t>аттестован</w:t>
      </w:r>
      <w:r>
        <w:rPr>
          <w:rFonts w:ascii="Times New Roman" w:hAnsi="Times New Roman" w:cs="Times New Roman"/>
          <w:sz w:val="28"/>
          <w:szCs w:val="28"/>
        </w:rPr>
        <w:t>а 1 (</w:t>
      </w:r>
      <w:r w:rsidR="00474913" w:rsidRPr="00474913">
        <w:rPr>
          <w:rFonts w:ascii="Times New Roman" w:hAnsi="Times New Roman" w:cs="Times New Roman"/>
          <w:sz w:val="28"/>
          <w:szCs w:val="28"/>
        </w:rPr>
        <w:t>не выполнила курсовую работу по психологии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474913" w:rsidRPr="00474913">
        <w:rPr>
          <w:rFonts w:ascii="Times New Roman" w:hAnsi="Times New Roman" w:cs="Times New Roman"/>
          <w:sz w:val="28"/>
          <w:szCs w:val="28"/>
        </w:rPr>
        <w:t>.</w:t>
      </w:r>
    </w:p>
    <w:p w:rsidR="00474913" w:rsidRPr="00474913" w:rsidRDefault="00474913" w:rsidP="00071B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В магистратуре успеваемость по курсовым работам составила 100%, качество - 90,9%.</w:t>
      </w:r>
    </w:p>
    <w:p w:rsidR="00071BD2" w:rsidRDefault="00474913" w:rsidP="00071B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BD2">
        <w:rPr>
          <w:rFonts w:ascii="Times New Roman" w:hAnsi="Times New Roman" w:cs="Times New Roman"/>
          <w:b/>
          <w:sz w:val="28"/>
          <w:szCs w:val="28"/>
        </w:rPr>
        <w:lastRenderedPageBreak/>
        <w:t>Лучшие группы по итогам сессии</w:t>
      </w:r>
    </w:p>
    <w:p w:rsidR="00474913" w:rsidRPr="00071BD2" w:rsidRDefault="00474913" w:rsidP="00071B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BD2">
        <w:rPr>
          <w:rFonts w:ascii="Times New Roman" w:hAnsi="Times New Roman" w:cs="Times New Roman"/>
          <w:b/>
          <w:i/>
          <w:sz w:val="28"/>
          <w:szCs w:val="28"/>
        </w:rPr>
        <w:t>(бакалавриат)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6"/>
        <w:gridCol w:w="2460"/>
        <w:gridCol w:w="1984"/>
        <w:gridCol w:w="2977"/>
      </w:tblGrid>
      <w:tr w:rsidR="00474913" w:rsidRPr="00474913" w:rsidTr="00474913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</w:t>
            </w:r>
            <w:r w:rsidRPr="00474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учебной группы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Успеваемость,</w:t>
            </w:r>
            <w:r w:rsidRPr="00474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≥ 90 %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Качество,</w:t>
            </w:r>
            <w:r w:rsidRPr="00474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≥ 60 %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21НПМ1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81.8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21НПН1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77.8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21НЛ1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90.0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85.0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20НПН1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92.3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20НПН2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94.1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70.6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20НПМ1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92.3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76.9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19НЛ1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19НПД1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19НПН1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90.9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68.2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18НП1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18НПД1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18НПН1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73.9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18НПН2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60.9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21НПМ42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95.7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69.6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18НПП1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95.2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85.7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21НПМ41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92.6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88.9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17НПК1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87.5</w:t>
            </w:r>
          </w:p>
        </w:tc>
      </w:tr>
    </w:tbl>
    <w:p w:rsidR="00071BD2" w:rsidRDefault="00071BD2" w:rsidP="004749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71BD2" w:rsidRPr="00071BD2" w:rsidRDefault="00474913" w:rsidP="00071B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BD2">
        <w:rPr>
          <w:rFonts w:ascii="Times New Roman" w:hAnsi="Times New Roman" w:cs="Times New Roman"/>
          <w:b/>
          <w:sz w:val="28"/>
          <w:szCs w:val="28"/>
        </w:rPr>
        <w:t>Лучшие группы</w:t>
      </w:r>
      <w:r w:rsidR="00071BD2" w:rsidRPr="00071BD2">
        <w:rPr>
          <w:rFonts w:ascii="Times New Roman" w:hAnsi="Times New Roman" w:cs="Times New Roman"/>
          <w:b/>
          <w:sz w:val="28"/>
          <w:szCs w:val="28"/>
        </w:rPr>
        <w:t xml:space="preserve"> по итогам сессии</w:t>
      </w:r>
    </w:p>
    <w:p w:rsidR="00474913" w:rsidRPr="00071BD2" w:rsidRDefault="00474913" w:rsidP="00071BD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BD2">
        <w:rPr>
          <w:rFonts w:ascii="Times New Roman" w:hAnsi="Times New Roman" w:cs="Times New Roman"/>
          <w:b/>
          <w:i/>
          <w:sz w:val="28"/>
          <w:szCs w:val="28"/>
        </w:rPr>
        <w:t>(магистратура)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56"/>
        <w:gridCol w:w="2426"/>
        <w:gridCol w:w="1985"/>
        <w:gridCol w:w="2976"/>
      </w:tblGrid>
      <w:tr w:rsidR="00474913" w:rsidRPr="00474913" w:rsidTr="00474913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071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Курс</w:t>
            </w:r>
          </w:p>
        </w:tc>
        <w:tc>
          <w:tcPr>
            <w:tcW w:w="2426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</w:t>
            </w:r>
            <w:r w:rsidRPr="00474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учебной группы</w:t>
            </w:r>
          </w:p>
        </w:tc>
        <w:tc>
          <w:tcPr>
            <w:tcW w:w="1985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Успеваемость,</w:t>
            </w:r>
            <w:r w:rsidRPr="00474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≥ 90 %</w:t>
            </w:r>
          </w:p>
        </w:tc>
        <w:tc>
          <w:tcPr>
            <w:tcW w:w="2976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Качество,</w:t>
            </w:r>
            <w:r w:rsidRPr="0047491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≥ 60 %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2426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21НПВм1</w:t>
            </w:r>
          </w:p>
        </w:tc>
        <w:tc>
          <w:tcPr>
            <w:tcW w:w="1985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2976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426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20НРм1</w:t>
            </w:r>
          </w:p>
        </w:tc>
        <w:tc>
          <w:tcPr>
            <w:tcW w:w="1985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2976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426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20НПВм1</w:t>
            </w:r>
          </w:p>
        </w:tc>
        <w:tc>
          <w:tcPr>
            <w:tcW w:w="1985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2976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426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20НППм1</w:t>
            </w:r>
          </w:p>
        </w:tc>
        <w:tc>
          <w:tcPr>
            <w:tcW w:w="1985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2976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87.5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2426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20НПм1</w:t>
            </w:r>
          </w:p>
        </w:tc>
        <w:tc>
          <w:tcPr>
            <w:tcW w:w="1985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100.0</w:t>
            </w:r>
          </w:p>
        </w:tc>
        <w:tc>
          <w:tcPr>
            <w:tcW w:w="2976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87.5</w:t>
            </w:r>
          </w:p>
        </w:tc>
      </w:tr>
    </w:tbl>
    <w:p w:rsidR="00474913" w:rsidRPr="00474913" w:rsidRDefault="00474913" w:rsidP="00474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1BD2" w:rsidRDefault="00474913" w:rsidP="00071B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BD2">
        <w:rPr>
          <w:rFonts w:ascii="Times New Roman" w:hAnsi="Times New Roman" w:cs="Times New Roman"/>
          <w:b/>
          <w:sz w:val="28"/>
          <w:szCs w:val="28"/>
        </w:rPr>
        <w:t xml:space="preserve">Худшие группы по итогам сессии </w:t>
      </w:r>
    </w:p>
    <w:p w:rsidR="00474913" w:rsidRPr="00071BD2" w:rsidRDefault="00474913" w:rsidP="00071BD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BD2">
        <w:rPr>
          <w:rFonts w:ascii="Times New Roman" w:hAnsi="Times New Roman" w:cs="Times New Roman"/>
          <w:b/>
          <w:i/>
          <w:sz w:val="28"/>
          <w:szCs w:val="28"/>
        </w:rPr>
        <w:t>(бакалавриат)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2460"/>
        <w:gridCol w:w="1984"/>
        <w:gridCol w:w="2977"/>
      </w:tblGrid>
      <w:tr w:rsidR="00474913" w:rsidRPr="00474913" w:rsidTr="00474913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071B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474913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474913">
              <w:rPr>
                <w:rFonts w:ascii="Times New Roman" w:hAnsi="Times New Roman" w:cs="Times New Roman"/>
                <w:b/>
                <w:bCs/>
              </w:rPr>
              <w:br/>
              <w:t>≤ 50 %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474913">
              <w:rPr>
                <w:rFonts w:ascii="Times New Roman" w:hAnsi="Times New Roman" w:cs="Times New Roman"/>
                <w:b/>
                <w:bCs/>
              </w:rPr>
              <w:br/>
              <w:t>≤ 30 %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20НП1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28.6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7.1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18НЛ1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22.2</w:t>
            </w:r>
          </w:p>
        </w:tc>
      </w:tr>
    </w:tbl>
    <w:p w:rsidR="00474913" w:rsidRPr="00474913" w:rsidRDefault="00474913" w:rsidP="00474913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71BD2" w:rsidRDefault="00474913" w:rsidP="006233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BD2">
        <w:rPr>
          <w:rFonts w:ascii="Times New Roman" w:hAnsi="Times New Roman" w:cs="Times New Roman"/>
          <w:b/>
          <w:sz w:val="28"/>
          <w:szCs w:val="28"/>
        </w:rPr>
        <w:t>Худшие группы</w:t>
      </w:r>
      <w:r w:rsidR="00071BD2">
        <w:rPr>
          <w:rFonts w:ascii="Times New Roman" w:hAnsi="Times New Roman" w:cs="Times New Roman"/>
          <w:b/>
          <w:sz w:val="28"/>
          <w:szCs w:val="28"/>
        </w:rPr>
        <w:t xml:space="preserve"> по итогам сессии</w:t>
      </w:r>
    </w:p>
    <w:p w:rsidR="00474913" w:rsidRPr="006233E3" w:rsidRDefault="00474913" w:rsidP="006233E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233E3">
        <w:rPr>
          <w:rFonts w:ascii="Times New Roman" w:hAnsi="Times New Roman" w:cs="Times New Roman"/>
          <w:b/>
          <w:i/>
          <w:sz w:val="28"/>
          <w:szCs w:val="28"/>
        </w:rPr>
        <w:t>(магистратура)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2460"/>
        <w:gridCol w:w="1984"/>
        <w:gridCol w:w="2977"/>
      </w:tblGrid>
      <w:tr w:rsidR="00474913" w:rsidRPr="00474913" w:rsidTr="00474913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6233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474913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474913">
              <w:rPr>
                <w:rFonts w:ascii="Times New Roman" w:hAnsi="Times New Roman" w:cs="Times New Roman"/>
                <w:b/>
                <w:bCs/>
              </w:rPr>
              <w:br/>
              <w:t>≤ 50 %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474913">
              <w:rPr>
                <w:rFonts w:ascii="Times New Roman" w:hAnsi="Times New Roman" w:cs="Times New Roman"/>
                <w:b/>
                <w:bCs/>
              </w:rPr>
              <w:br/>
              <w:t>≤ 30 %</w:t>
            </w:r>
          </w:p>
        </w:tc>
      </w:tr>
      <w:tr w:rsidR="00474913" w:rsidRPr="00474913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2460" w:type="dxa"/>
            <w:vAlign w:val="center"/>
            <w:hideMark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21НРм1</w:t>
            </w:r>
          </w:p>
        </w:tc>
        <w:tc>
          <w:tcPr>
            <w:tcW w:w="1984" w:type="dxa"/>
            <w:vAlign w:val="center"/>
            <w:hideMark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40.0</w:t>
            </w:r>
          </w:p>
        </w:tc>
        <w:tc>
          <w:tcPr>
            <w:tcW w:w="2977" w:type="dxa"/>
            <w:vAlign w:val="center"/>
            <w:hideMark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40.0</w:t>
            </w:r>
          </w:p>
        </w:tc>
      </w:tr>
    </w:tbl>
    <w:p w:rsidR="00474913" w:rsidRPr="00474913" w:rsidRDefault="006233E3" w:rsidP="006233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Сессию сдавали студенты</w:t>
      </w:r>
      <w:r w:rsidR="00474913" w:rsidRPr="00474913">
        <w:rPr>
          <w:rFonts w:ascii="Times New Roman" w:hAnsi="Times New Roman" w:cs="Times New Roman"/>
          <w:b/>
          <w:sz w:val="28"/>
          <w:szCs w:val="28"/>
        </w:rPr>
        <w:t xml:space="preserve"> 39 групп. </w:t>
      </w:r>
    </w:p>
    <w:p w:rsidR="00474913" w:rsidRPr="00474913" w:rsidRDefault="00474913" w:rsidP="006233E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Групп с показателями </w:t>
      </w:r>
      <w:r w:rsidR="006233E3" w:rsidRPr="00474913">
        <w:rPr>
          <w:rFonts w:ascii="Times New Roman" w:hAnsi="Times New Roman" w:cs="Times New Roman"/>
          <w:sz w:val="28"/>
          <w:szCs w:val="28"/>
        </w:rPr>
        <w:t>успеваемости</w:t>
      </w:r>
      <w:r w:rsidRPr="00474913">
        <w:rPr>
          <w:rFonts w:ascii="Times New Roman" w:hAnsi="Times New Roman" w:cs="Times New Roman"/>
          <w:sz w:val="28"/>
          <w:szCs w:val="28"/>
        </w:rPr>
        <w:t xml:space="preserve"> не менее 90% и качества знаний не менее 60% - </w:t>
      </w:r>
      <w:r w:rsidRPr="006233E3">
        <w:rPr>
          <w:rFonts w:ascii="Times New Roman" w:hAnsi="Times New Roman" w:cs="Times New Roman"/>
          <w:b/>
          <w:sz w:val="28"/>
          <w:szCs w:val="28"/>
        </w:rPr>
        <w:t>22 группы</w:t>
      </w:r>
      <w:r w:rsidRPr="00474913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Pr="006233E3">
        <w:rPr>
          <w:rFonts w:ascii="Times New Roman" w:hAnsi="Times New Roman" w:cs="Times New Roman"/>
          <w:b/>
          <w:sz w:val="28"/>
          <w:szCs w:val="28"/>
        </w:rPr>
        <w:t>56%</w:t>
      </w:r>
      <w:r w:rsidRPr="004749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913" w:rsidRPr="00474913" w:rsidRDefault="00474913" w:rsidP="006233E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>Бакалавриат (30 групп)</w:t>
      </w:r>
      <w:r w:rsidRPr="00474913">
        <w:rPr>
          <w:rFonts w:ascii="Times New Roman" w:hAnsi="Times New Roman" w:cs="Times New Roman"/>
          <w:sz w:val="28"/>
          <w:szCs w:val="28"/>
        </w:rPr>
        <w:t>:  4 группы  успеваемость 100% и ка</w:t>
      </w:r>
      <w:r w:rsidR="006233E3">
        <w:rPr>
          <w:rFonts w:ascii="Times New Roman" w:hAnsi="Times New Roman" w:cs="Times New Roman"/>
          <w:sz w:val="28"/>
          <w:szCs w:val="28"/>
        </w:rPr>
        <w:t xml:space="preserve">чество знаний - 100%.; </w:t>
      </w:r>
      <w:r w:rsidRPr="00474913">
        <w:rPr>
          <w:rFonts w:ascii="Times New Roman" w:hAnsi="Times New Roman" w:cs="Times New Roman"/>
          <w:sz w:val="28"/>
          <w:szCs w:val="28"/>
        </w:rPr>
        <w:t xml:space="preserve"> 6 групп - успеваемость 100%.</w:t>
      </w:r>
    </w:p>
    <w:p w:rsidR="00474913" w:rsidRDefault="00474913" w:rsidP="0047491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 </w:t>
      </w:r>
      <w:r w:rsidR="006233E3">
        <w:rPr>
          <w:rFonts w:ascii="Times New Roman" w:hAnsi="Times New Roman" w:cs="Times New Roman"/>
          <w:b/>
          <w:sz w:val="28"/>
          <w:szCs w:val="28"/>
        </w:rPr>
        <w:t>Магистратура (</w:t>
      </w:r>
      <w:r w:rsidRPr="00474913">
        <w:rPr>
          <w:rFonts w:ascii="Times New Roman" w:hAnsi="Times New Roman" w:cs="Times New Roman"/>
          <w:b/>
          <w:sz w:val="28"/>
          <w:szCs w:val="28"/>
        </w:rPr>
        <w:t>9 групп)</w:t>
      </w:r>
      <w:r w:rsidRPr="00474913">
        <w:rPr>
          <w:rFonts w:ascii="Times New Roman" w:hAnsi="Times New Roman" w:cs="Times New Roman"/>
          <w:sz w:val="28"/>
          <w:szCs w:val="28"/>
        </w:rPr>
        <w:t>: 3 группы  успеваемость 100% и качество знаний - 100%; 2 группы - успеваемость 100%.</w:t>
      </w:r>
    </w:p>
    <w:p w:rsidR="00B708D8" w:rsidRPr="006233E3" w:rsidRDefault="00B708D8" w:rsidP="00B708D8">
      <w:pPr>
        <w:pStyle w:val="a6"/>
        <w:numPr>
          <w:ilvl w:val="1"/>
          <w:numId w:val="8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3E3">
        <w:rPr>
          <w:rFonts w:ascii="Times New Roman" w:hAnsi="Times New Roman"/>
          <w:b/>
          <w:sz w:val="28"/>
          <w:szCs w:val="28"/>
        </w:rPr>
        <w:t xml:space="preserve">Результаты зимней зачётно-экзаменационной сессии </w:t>
      </w:r>
    </w:p>
    <w:p w:rsidR="00B708D8" w:rsidRPr="00474913" w:rsidRDefault="00B708D8" w:rsidP="00B708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очно-заочная</w:t>
      </w:r>
      <w:proofErr w:type="spellEnd"/>
      <w:r w:rsidRPr="00474913">
        <w:rPr>
          <w:rFonts w:ascii="Times New Roman" w:hAnsi="Times New Roman" w:cs="Times New Roman"/>
          <w:b/>
          <w:sz w:val="28"/>
          <w:szCs w:val="28"/>
        </w:rPr>
        <w:t xml:space="preserve"> форма обучения)</w:t>
      </w:r>
    </w:p>
    <w:p w:rsidR="00B708D8" w:rsidRDefault="00B708D8" w:rsidP="0047491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7410" w:rsidRPr="001F316A" w:rsidRDefault="00487410" w:rsidP="00487410">
      <w:pPr>
        <w:rPr>
          <w:b/>
          <w:bCs/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В период зимней зачетно-экзаменационной сессии 2021-2022 учебного года  на факультете педагогики, психологии и социальных наук по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форме обучалось 13 студентов. </w:t>
      </w:r>
    </w:p>
    <w:p w:rsidR="00487410" w:rsidRPr="00487410" w:rsidRDefault="00487410" w:rsidP="00487410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В итоговую сводку вошли результаты 13 студентов, все обучались по направлению 37.03.01 Психология. </w:t>
      </w:r>
    </w:p>
    <w:p w:rsidR="00487410" w:rsidRPr="00487410" w:rsidRDefault="00487410" w:rsidP="004874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Сессия закончена со следующими результатами:</w:t>
      </w:r>
    </w:p>
    <w:p w:rsidR="00487410" w:rsidRPr="00487410" w:rsidRDefault="00487410" w:rsidP="004874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- абсолютная успеваемость - 46,2%;</w:t>
      </w:r>
    </w:p>
    <w:p w:rsidR="00487410" w:rsidRPr="00487410" w:rsidRDefault="00487410" w:rsidP="004874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- качество знаний - 23,1%;</w:t>
      </w:r>
    </w:p>
    <w:p w:rsidR="00487410" w:rsidRPr="00487410" w:rsidRDefault="00487410" w:rsidP="004874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- академическая задолженность - 53,8%;</w:t>
      </w:r>
    </w:p>
    <w:p w:rsidR="00487410" w:rsidRPr="00487410" w:rsidRDefault="00487410" w:rsidP="004874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количество задолженностей - 23.</w:t>
      </w:r>
    </w:p>
    <w:p w:rsidR="00487410" w:rsidRPr="00487410" w:rsidRDefault="00487410" w:rsidP="0048741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 Курсовые работы и практика на 1 курсе в 1 семестре по данному направлению не предусмотрены.</w:t>
      </w:r>
    </w:p>
    <w:p w:rsidR="00487410" w:rsidRDefault="00487410" w:rsidP="00487410"/>
    <w:p w:rsidR="00B708D8" w:rsidRDefault="00B708D8" w:rsidP="0047491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708D8" w:rsidRPr="00474913" w:rsidRDefault="00B708D8" w:rsidP="00474913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233E3" w:rsidRDefault="006233E3" w:rsidP="00474913">
      <w:pPr>
        <w:pStyle w:val="a6"/>
        <w:numPr>
          <w:ilvl w:val="1"/>
          <w:numId w:val="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3E3">
        <w:rPr>
          <w:rFonts w:ascii="Times New Roman" w:hAnsi="Times New Roman"/>
          <w:b/>
          <w:sz w:val="28"/>
          <w:szCs w:val="28"/>
        </w:rPr>
        <w:lastRenderedPageBreak/>
        <w:t>Результаты зимней зачё</w:t>
      </w:r>
      <w:r w:rsidR="00474913" w:rsidRPr="006233E3">
        <w:rPr>
          <w:rFonts w:ascii="Times New Roman" w:hAnsi="Times New Roman"/>
          <w:b/>
          <w:sz w:val="28"/>
          <w:szCs w:val="28"/>
        </w:rPr>
        <w:t xml:space="preserve">тно-экзаменационной сессии </w:t>
      </w:r>
    </w:p>
    <w:p w:rsidR="00474913" w:rsidRPr="006233E3" w:rsidRDefault="00474913" w:rsidP="006233E3">
      <w:pPr>
        <w:pStyle w:val="a6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6233E3">
        <w:rPr>
          <w:rFonts w:ascii="Times New Roman" w:hAnsi="Times New Roman"/>
          <w:b/>
          <w:sz w:val="28"/>
          <w:szCs w:val="28"/>
        </w:rPr>
        <w:t>(заочная форма обучения)</w:t>
      </w:r>
    </w:p>
    <w:p w:rsidR="006233E3" w:rsidRDefault="00474913" w:rsidP="006233E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В период зимней зачетно-экзаменационно</w:t>
      </w:r>
      <w:r w:rsidR="006233E3">
        <w:rPr>
          <w:rFonts w:ascii="Times New Roman" w:hAnsi="Times New Roman" w:cs="Times New Roman"/>
          <w:sz w:val="28"/>
          <w:szCs w:val="28"/>
        </w:rPr>
        <w:t>й сессии  на факультете</w:t>
      </w:r>
      <w:r w:rsidRPr="00474913">
        <w:rPr>
          <w:rFonts w:ascii="Times New Roman" w:hAnsi="Times New Roman" w:cs="Times New Roman"/>
          <w:sz w:val="28"/>
          <w:szCs w:val="28"/>
        </w:rPr>
        <w:t xml:space="preserve"> </w:t>
      </w:r>
      <w:r w:rsidR="006233E3">
        <w:rPr>
          <w:rFonts w:ascii="Times New Roman" w:hAnsi="Times New Roman" w:cs="Times New Roman"/>
          <w:sz w:val="28"/>
          <w:szCs w:val="28"/>
        </w:rPr>
        <w:t>по заочной форме обучалось 1199</w:t>
      </w:r>
      <w:r w:rsidRPr="00474913">
        <w:rPr>
          <w:rFonts w:ascii="Times New Roman" w:hAnsi="Times New Roman" w:cs="Times New Roman"/>
          <w:sz w:val="28"/>
          <w:szCs w:val="28"/>
        </w:rPr>
        <w:t xml:space="preserve"> человек, из них по программам бакалавриата –1024 человек, по программам магистратуры 175 человек. </w:t>
      </w:r>
    </w:p>
    <w:p w:rsidR="006233E3" w:rsidRDefault="00474913" w:rsidP="006233E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Приняли участие</w:t>
      </w:r>
      <w:r w:rsidR="006233E3">
        <w:rPr>
          <w:rFonts w:ascii="Times New Roman" w:hAnsi="Times New Roman" w:cs="Times New Roman"/>
          <w:sz w:val="28"/>
          <w:szCs w:val="28"/>
        </w:rPr>
        <w:t xml:space="preserve"> в сессии 1195 студентов, из них</w:t>
      </w:r>
      <w:r w:rsidRPr="00474913">
        <w:rPr>
          <w:rFonts w:ascii="Times New Roman" w:hAnsi="Times New Roman" w:cs="Times New Roman"/>
          <w:sz w:val="28"/>
          <w:szCs w:val="28"/>
        </w:rPr>
        <w:t xml:space="preserve"> по программа</w:t>
      </w:r>
      <w:r w:rsidR="006233E3">
        <w:rPr>
          <w:rFonts w:ascii="Times New Roman" w:hAnsi="Times New Roman" w:cs="Times New Roman"/>
          <w:sz w:val="28"/>
          <w:szCs w:val="28"/>
        </w:rPr>
        <w:t>м бакалавриата - 1020 студентов</w:t>
      </w:r>
      <w:r w:rsidRPr="00474913">
        <w:rPr>
          <w:rFonts w:ascii="Times New Roman" w:hAnsi="Times New Roman" w:cs="Times New Roman"/>
          <w:sz w:val="28"/>
          <w:szCs w:val="28"/>
        </w:rPr>
        <w:t xml:space="preserve"> ( 4 человека не вошли в сводку, так как находятся в академическом отпуске);  по программам магистратуры - 175 студентов. </w:t>
      </w:r>
    </w:p>
    <w:p w:rsidR="00474913" w:rsidRPr="00474913" w:rsidRDefault="006233E3" w:rsidP="006233E3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завершена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со следующими результатами: абсолютная успеваемость – 80,8%, качество знаний – 51,7%.  По сравнению с результатами прошлой зимней сессии показатели  абсолютной успева</w:t>
      </w:r>
      <w:r>
        <w:rPr>
          <w:rFonts w:ascii="Times New Roman" w:hAnsi="Times New Roman" w:cs="Times New Roman"/>
          <w:sz w:val="28"/>
          <w:szCs w:val="28"/>
        </w:rPr>
        <w:t>емости и качества знаний незначительно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ухудшились (на 0,4% и 1,1% соответственно). </w:t>
      </w: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  <w:b/>
          <w:i/>
          <w:sz w:val="28"/>
          <w:szCs w:val="28"/>
        </w:rPr>
      </w:pPr>
      <w:r w:rsidRPr="00474913">
        <w:rPr>
          <w:rFonts w:ascii="Times New Roman" w:hAnsi="Times New Roman"/>
          <w:b/>
          <w:i/>
          <w:sz w:val="28"/>
          <w:szCs w:val="28"/>
        </w:rPr>
        <w:t>Итоговые результаты экзаменационной сессии на 05.05.2022</w:t>
      </w:r>
      <w:r w:rsidR="006233E3">
        <w:rPr>
          <w:rFonts w:ascii="Times New Roman" w:hAnsi="Times New Roman"/>
          <w:b/>
          <w:i/>
          <w:sz w:val="28"/>
          <w:szCs w:val="28"/>
        </w:rPr>
        <w:t xml:space="preserve"> г.</w:t>
      </w:r>
    </w:p>
    <w:p w:rsidR="00474913" w:rsidRPr="00474913" w:rsidRDefault="00474913" w:rsidP="00474913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8"/>
        <w:gridCol w:w="1363"/>
        <w:gridCol w:w="1827"/>
        <w:gridCol w:w="1363"/>
        <w:gridCol w:w="1827"/>
        <w:gridCol w:w="1363"/>
      </w:tblGrid>
      <w:tr w:rsidR="00474913" w:rsidRPr="00474913" w:rsidTr="00474913">
        <w:tc>
          <w:tcPr>
            <w:tcW w:w="3191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3190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3190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 xml:space="preserve">Динамика </w:t>
            </w:r>
          </w:p>
        </w:tc>
      </w:tr>
      <w:tr w:rsidR="00474913" w:rsidRPr="00474913" w:rsidTr="00474913">
        <w:trPr>
          <w:trHeight w:val="278"/>
        </w:trPr>
        <w:tc>
          <w:tcPr>
            <w:tcW w:w="182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Качество знаний (%)</w:t>
            </w:r>
          </w:p>
        </w:tc>
        <w:tc>
          <w:tcPr>
            <w:tcW w:w="182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Качество знаний (%)</w:t>
            </w:r>
          </w:p>
        </w:tc>
        <w:tc>
          <w:tcPr>
            <w:tcW w:w="182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Абсолютная успеваемость (%)</w:t>
            </w:r>
          </w:p>
        </w:tc>
        <w:tc>
          <w:tcPr>
            <w:tcW w:w="1363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Качество знаний (%)</w:t>
            </w:r>
          </w:p>
        </w:tc>
      </w:tr>
      <w:tr w:rsidR="00474913" w:rsidRPr="00474913" w:rsidTr="00474913">
        <w:trPr>
          <w:trHeight w:val="419"/>
        </w:trPr>
        <w:tc>
          <w:tcPr>
            <w:tcW w:w="1828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363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82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363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  <w:tc>
          <w:tcPr>
            <w:tcW w:w="1827" w:type="dxa"/>
            <w:shd w:val="clear" w:color="auto" w:fill="FDE9D9" w:themeFill="accent6" w:themeFillTint="33"/>
          </w:tcPr>
          <w:p w:rsidR="00474913" w:rsidRPr="006233E3" w:rsidRDefault="00474913" w:rsidP="004749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33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6233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33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1,7</w:t>
            </w:r>
          </w:p>
          <w:p w:rsidR="00474913" w:rsidRPr="00474913" w:rsidRDefault="00474913" w:rsidP="004749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" w:type="dxa"/>
            <w:shd w:val="clear" w:color="auto" w:fill="FDE9D9" w:themeFill="accent6" w:themeFillTint="33"/>
          </w:tcPr>
          <w:p w:rsidR="00474913" w:rsidRPr="006233E3" w:rsidRDefault="00474913" w:rsidP="00474913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233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-</w:t>
            </w:r>
            <w:r w:rsidR="006233E3" w:rsidRPr="006233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6233E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2,1</w:t>
            </w:r>
          </w:p>
        </w:tc>
      </w:tr>
    </w:tbl>
    <w:p w:rsidR="00474913" w:rsidRPr="00474913" w:rsidRDefault="00474913" w:rsidP="00474913">
      <w:pPr>
        <w:rPr>
          <w:rFonts w:ascii="Times New Roman" w:hAnsi="Times New Roman" w:cs="Times New Roman"/>
        </w:rPr>
      </w:pPr>
    </w:p>
    <w:p w:rsidR="00474913" w:rsidRPr="00474913" w:rsidRDefault="00474913" w:rsidP="00474913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 xml:space="preserve">В таблице 2 и рисунке 1 представлены данные, позволяющие провести сравнительный анализ результатов зимней сессии за три учебных года. </w:t>
      </w:r>
    </w:p>
    <w:p w:rsidR="00474913" w:rsidRPr="00474913" w:rsidRDefault="00474913" w:rsidP="00474913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474913" w:rsidRPr="00474913" w:rsidRDefault="00474913" w:rsidP="00474913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Таблица 2</w:t>
      </w:r>
    </w:p>
    <w:p w:rsidR="006233E3" w:rsidRDefault="00474913" w:rsidP="006233E3">
      <w:pPr>
        <w:pStyle w:val="a6"/>
        <w:ind w:left="-142"/>
        <w:jc w:val="center"/>
        <w:rPr>
          <w:rFonts w:ascii="Times New Roman" w:hAnsi="Times New Roman"/>
          <w:b/>
          <w:i/>
          <w:sz w:val="28"/>
          <w:szCs w:val="28"/>
        </w:rPr>
      </w:pPr>
      <w:r w:rsidRPr="009D069F">
        <w:rPr>
          <w:rFonts w:ascii="Times New Roman" w:hAnsi="Times New Roman"/>
          <w:b/>
          <w:i/>
          <w:sz w:val="28"/>
          <w:szCs w:val="28"/>
        </w:rPr>
        <w:t xml:space="preserve">Результаты </w:t>
      </w:r>
      <w:proofErr w:type="spellStart"/>
      <w:r w:rsidRPr="009D069F">
        <w:rPr>
          <w:rFonts w:ascii="Times New Roman" w:hAnsi="Times New Roman"/>
          <w:b/>
          <w:i/>
          <w:sz w:val="28"/>
          <w:szCs w:val="28"/>
        </w:rPr>
        <w:t>зимней</w:t>
      </w:r>
      <w:r w:rsidR="006233E3">
        <w:rPr>
          <w:rFonts w:ascii="Times New Roman" w:hAnsi="Times New Roman"/>
          <w:b/>
          <w:i/>
          <w:sz w:val="28"/>
          <w:szCs w:val="28"/>
        </w:rPr>
        <w:t>экзаменационной</w:t>
      </w:r>
      <w:proofErr w:type="spellEnd"/>
      <w:r w:rsidRPr="009D069F">
        <w:rPr>
          <w:rFonts w:ascii="Times New Roman" w:hAnsi="Times New Roman"/>
          <w:b/>
          <w:i/>
          <w:sz w:val="28"/>
          <w:szCs w:val="28"/>
        </w:rPr>
        <w:t xml:space="preserve"> сессии</w:t>
      </w:r>
    </w:p>
    <w:p w:rsidR="00474913" w:rsidRPr="009D069F" w:rsidRDefault="00474913" w:rsidP="006233E3">
      <w:pPr>
        <w:pStyle w:val="a6"/>
        <w:ind w:left="-142"/>
        <w:jc w:val="center"/>
        <w:rPr>
          <w:rFonts w:ascii="Times New Roman" w:hAnsi="Times New Roman"/>
          <w:b/>
          <w:i/>
          <w:sz w:val="28"/>
          <w:szCs w:val="28"/>
        </w:rPr>
      </w:pPr>
      <w:r w:rsidRPr="009D069F">
        <w:rPr>
          <w:rFonts w:ascii="Times New Roman" w:hAnsi="Times New Roman"/>
          <w:b/>
          <w:i/>
          <w:sz w:val="28"/>
          <w:szCs w:val="28"/>
        </w:rPr>
        <w:t>за 2019-2020 у.</w:t>
      </w:r>
      <w:r w:rsidR="00DA311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D069F">
        <w:rPr>
          <w:rFonts w:ascii="Times New Roman" w:hAnsi="Times New Roman"/>
          <w:b/>
          <w:i/>
          <w:sz w:val="28"/>
          <w:szCs w:val="28"/>
        </w:rPr>
        <w:t xml:space="preserve">г., </w:t>
      </w:r>
      <w:r w:rsidR="00DA311A">
        <w:rPr>
          <w:rFonts w:ascii="Times New Roman" w:hAnsi="Times New Roman"/>
          <w:b/>
          <w:i/>
          <w:sz w:val="28"/>
          <w:szCs w:val="28"/>
        </w:rPr>
        <w:t>2020-2021 у. г</w:t>
      </w:r>
      <w:r w:rsidRPr="009D069F">
        <w:rPr>
          <w:rFonts w:ascii="Times New Roman" w:hAnsi="Times New Roman"/>
          <w:b/>
          <w:i/>
          <w:sz w:val="28"/>
          <w:szCs w:val="28"/>
        </w:rPr>
        <w:t>., 2021-2022 у.</w:t>
      </w:r>
      <w:r w:rsidR="00DA311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D069F">
        <w:rPr>
          <w:rFonts w:ascii="Times New Roman" w:hAnsi="Times New Roman"/>
          <w:b/>
          <w:i/>
          <w:sz w:val="28"/>
          <w:szCs w:val="28"/>
        </w:rPr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474913" w:rsidRPr="00474913" w:rsidTr="00474913">
        <w:tc>
          <w:tcPr>
            <w:tcW w:w="3189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2019-2020</w:t>
            </w:r>
          </w:p>
        </w:tc>
        <w:tc>
          <w:tcPr>
            <w:tcW w:w="3191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2020-2021</w:t>
            </w:r>
          </w:p>
        </w:tc>
        <w:tc>
          <w:tcPr>
            <w:tcW w:w="3191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2021-2022</w:t>
            </w:r>
          </w:p>
        </w:tc>
      </w:tr>
      <w:tr w:rsidR="00474913" w:rsidRPr="00474913" w:rsidTr="00474913">
        <w:trPr>
          <w:trHeight w:val="278"/>
        </w:trPr>
        <w:tc>
          <w:tcPr>
            <w:tcW w:w="159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Качество знаний (%)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1592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54,7</w:t>
            </w:r>
          </w:p>
        </w:tc>
        <w:tc>
          <w:tcPr>
            <w:tcW w:w="1597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  <w:tc>
          <w:tcPr>
            <w:tcW w:w="1594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53,8</w:t>
            </w:r>
          </w:p>
        </w:tc>
        <w:tc>
          <w:tcPr>
            <w:tcW w:w="1597" w:type="dxa"/>
            <w:shd w:val="clear" w:color="auto" w:fill="FFFFFF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80,8</w:t>
            </w:r>
          </w:p>
        </w:tc>
        <w:tc>
          <w:tcPr>
            <w:tcW w:w="1594" w:type="dxa"/>
            <w:shd w:val="clear" w:color="auto" w:fill="FFFFFF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</w:tr>
    </w:tbl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</w:p>
    <w:p w:rsidR="00474913" w:rsidRPr="00474913" w:rsidRDefault="00474913" w:rsidP="00474913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По итогам зимних сессий последних лет можно констатировать  снижение показателей успеваемости за два последних учебных года  на  10%, что</w:t>
      </w:r>
      <w:r w:rsidR="00DA311A">
        <w:rPr>
          <w:rFonts w:ascii="Times New Roman" w:hAnsi="Times New Roman"/>
          <w:sz w:val="28"/>
          <w:szCs w:val="28"/>
        </w:rPr>
        <w:t>,</w:t>
      </w:r>
      <w:r w:rsidRPr="00474913">
        <w:rPr>
          <w:rFonts w:ascii="Times New Roman" w:hAnsi="Times New Roman"/>
          <w:sz w:val="28"/>
          <w:szCs w:val="28"/>
        </w:rPr>
        <w:t xml:space="preserve"> скорее всего</w:t>
      </w:r>
      <w:r w:rsidR="00DA311A">
        <w:rPr>
          <w:rFonts w:ascii="Times New Roman" w:hAnsi="Times New Roman"/>
          <w:sz w:val="28"/>
          <w:szCs w:val="28"/>
        </w:rPr>
        <w:t>,</w:t>
      </w:r>
      <w:r w:rsidRPr="00474913">
        <w:rPr>
          <w:rFonts w:ascii="Times New Roman" w:hAnsi="Times New Roman"/>
          <w:sz w:val="28"/>
          <w:szCs w:val="28"/>
        </w:rPr>
        <w:t xml:space="preserve"> связано с использованием дистанционной формой обучения  проведением промежуточной аттестации. Тем не менее</w:t>
      </w:r>
      <w:r w:rsidR="00DA311A">
        <w:rPr>
          <w:rFonts w:ascii="Times New Roman" w:hAnsi="Times New Roman"/>
          <w:sz w:val="28"/>
          <w:szCs w:val="28"/>
        </w:rPr>
        <w:t>,</w:t>
      </w:r>
      <w:r w:rsidRPr="00474913">
        <w:rPr>
          <w:rFonts w:ascii="Times New Roman" w:hAnsi="Times New Roman"/>
          <w:sz w:val="28"/>
          <w:szCs w:val="28"/>
        </w:rPr>
        <w:t xml:space="preserve"> более 80% обу</w:t>
      </w:r>
      <w:r w:rsidR="00DA311A">
        <w:rPr>
          <w:rFonts w:ascii="Times New Roman" w:hAnsi="Times New Roman"/>
          <w:sz w:val="28"/>
          <w:szCs w:val="28"/>
        </w:rPr>
        <w:t>чающихся</w:t>
      </w:r>
      <w:r w:rsidRPr="00474913">
        <w:rPr>
          <w:rFonts w:ascii="Times New Roman" w:hAnsi="Times New Roman"/>
          <w:sz w:val="28"/>
          <w:szCs w:val="28"/>
        </w:rPr>
        <w:t xml:space="preserve"> успешно сдали все зачеты и экзамены, выполнили курсовые работы и отчит</w:t>
      </w:r>
      <w:r w:rsidR="00DA311A">
        <w:rPr>
          <w:rFonts w:ascii="Times New Roman" w:hAnsi="Times New Roman"/>
          <w:sz w:val="28"/>
          <w:szCs w:val="28"/>
        </w:rPr>
        <w:t>ались за практику. Следует</w:t>
      </w:r>
      <w:r w:rsidRPr="00474913">
        <w:rPr>
          <w:rFonts w:ascii="Times New Roman" w:hAnsi="Times New Roman"/>
          <w:sz w:val="28"/>
          <w:szCs w:val="28"/>
        </w:rPr>
        <w:t xml:space="preserve"> отметить, что высокий уровень абсолютной успеваемости отмечается и по магистратуре, и по </w:t>
      </w:r>
      <w:proofErr w:type="spellStart"/>
      <w:r w:rsidRPr="00474913">
        <w:rPr>
          <w:rFonts w:ascii="Times New Roman" w:hAnsi="Times New Roman"/>
          <w:sz w:val="28"/>
          <w:szCs w:val="28"/>
        </w:rPr>
        <w:t>бакалавриату</w:t>
      </w:r>
      <w:proofErr w:type="spellEnd"/>
      <w:r w:rsidRPr="00474913">
        <w:rPr>
          <w:rFonts w:ascii="Times New Roman" w:hAnsi="Times New Roman"/>
          <w:sz w:val="28"/>
          <w:szCs w:val="28"/>
        </w:rPr>
        <w:t xml:space="preserve"> (80,5% и 82,3% соответственно). </w:t>
      </w:r>
    </w:p>
    <w:p w:rsidR="00474913" w:rsidRPr="00474913" w:rsidRDefault="00474913" w:rsidP="00474913">
      <w:pPr>
        <w:pStyle w:val="a6"/>
        <w:spacing w:line="360" w:lineRule="auto"/>
        <w:ind w:left="0" w:firstLine="425"/>
        <w:jc w:val="both"/>
        <w:rPr>
          <w:rFonts w:ascii="Times New Roman" w:hAnsi="Times New Roman"/>
          <w:b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 xml:space="preserve">Показатели качества знаний имеют небольшую тенденцию к снижению, но не опускаются ниже 50%, то есть каждый второй </w:t>
      </w:r>
      <w:r w:rsidR="00DA311A">
        <w:rPr>
          <w:rFonts w:ascii="Times New Roman" w:hAnsi="Times New Roman"/>
          <w:sz w:val="28"/>
          <w:szCs w:val="28"/>
        </w:rPr>
        <w:t>студент-заочник завершил первый</w:t>
      </w:r>
      <w:r w:rsidRPr="00474913">
        <w:rPr>
          <w:rFonts w:ascii="Times New Roman" w:hAnsi="Times New Roman"/>
          <w:sz w:val="28"/>
          <w:szCs w:val="28"/>
        </w:rPr>
        <w:t xml:space="preserve"> семестр без оценок "удовлетворительно". В магистратуре показатель качества знаний выше – </w:t>
      </w:r>
      <w:r w:rsidRPr="00474913">
        <w:rPr>
          <w:rFonts w:ascii="Times New Roman" w:hAnsi="Times New Roman"/>
          <w:b/>
          <w:sz w:val="28"/>
          <w:szCs w:val="28"/>
        </w:rPr>
        <w:t>79,4%,</w:t>
      </w:r>
      <w:r w:rsidRPr="00474913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474913">
        <w:rPr>
          <w:rFonts w:ascii="Times New Roman" w:hAnsi="Times New Roman"/>
          <w:sz w:val="28"/>
          <w:szCs w:val="28"/>
        </w:rPr>
        <w:t>бакалавриате</w:t>
      </w:r>
      <w:proofErr w:type="spellEnd"/>
      <w:r w:rsidRPr="00474913">
        <w:rPr>
          <w:rFonts w:ascii="Times New Roman" w:hAnsi="Times New Roman"/>
          <w:sz w:val="28"/>
          <w:szCs w:val="28"/>
        </w:rPr>
        <w:t xml:space="preserve"> – </w:t>
      </w:r>
      <w:r w:rsidRPr="00474913">
        <w:rPr>
          <w:rFonts w:ascii="Times New Roman" w:hAnsi="Times New Roman"/>
          <w:b/>
          <w:sz w:val="28"/>
          <w:szCs w:val="28"/>
        </w:rPr>
        <w:t>47%.</w:t>
      </w:r>
    </w:p>
    <w:p w:rsidR="00474913" w:rsidRPr="00474913" w:rsidRDefault="00474913" w:rsidP="00474913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Сравнительный анализ успеваемости студентов разных курсов, представлен  в таблице 3 и на рис.2 и 3.  </w:t>
      </w:r>
    </w:p>
    <w:p w:rsidR="00DA311A" w:rsidRDefault="00474913" w:rsidP="00DA311A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913">
        <w:rPr>
          <w:rFonts w:ascii="Times New Roman" w:hAnsi="Times New Roman" w:cs="Times New Roman"/>
          <w:b/>
          <w:i/>
          <w:sz w:val="28"/>
          <w:szCs w:val="28"/>
        </w:rPr>
        <w:t>Результаты зачетно-экзаменационной сессии</w:t>
      </w:r>
    </w:p>
    <w:p w:rsidR="00474913" w:rsidRPr="00474913" w:rsidRDefault="00474913" w:rsidP="00DA311A">
      <w:pPr>
        <w:spacing w:after="0"/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4913">
        <w:rPr>
          <w:rFonts w:ascii="Times New Roman" w:hAnsi="Times New Roman" w:cs="Times New Roman"/>
          <w:b/>
          <w:i/>
          <w:sz w:val="28"/>
          <w:szCs w:val="28"/>
        </w:rPr>
        <w:t xml:space="preserve"> за 2020-2021 уч.</w:t>
      </w:r>
      <w:r w:rsidR="00DA311A">
        <w:rPr>
          <w:rFonts w:ascii="Times New Roman" w:hAnsi="Times New Roman" w:cs="Times New Roman"/>
          <w:b/>
          <w:i/>
          <w:sz w:val="28"/>
          <w:szCs w:val="28"/>
        </w:rPr>
        <w:t xml:space="preserve"> г., 2021-2022</w:t>
      </w:r>
      <w:r w:rsidRPr="00474913">
        <w:rPr>
          <w:rFonts w:ascii="Times New Roman" w:hAnsi="Times New Roman" w:cs="Times New Roman"/>
          <w:b/>
          <w:i/>
          <w:sz w:val="28"/>
          <w:szCs w:val="28"/>
        </w:rPr>
        <w:t xml:space="preserve"> уч. г. по курсам.</w:t>
      </w:r>
    </w:p>
    <w:p w:rsidR="00474913" w:rsidRPr="00474913" w:rsidRDefault="00474913" w:rsidP="00DA311A">
      <w:pPr>
        <w:pStyle w:val="a6"/>
        <w:tabs>
          <w:tab w:val="left" w:pos="205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</w:rPr>
        <w:tab/>
      </w:r>
      <w:r w:rsidRPr="00474913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474913" w:rsidRPr="00474913" w:rsidTr="00474913">
        <w:tc>
          <w:tcPr>
            <w:tcW w:w="3189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3191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 xml:space="preserve">2021-2022 </w:t>
            </w:r>
          </w:p>
        </w:tc>
        <w:tc>
          <w:tcPr>
            <w:tcW w:w="3191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 xml:space="preserve">Динамика </w:t>
            </w:r>
          </w:p>
        </w:tc>
      </w:tr>
      <w:tr w:rsidR="00474913" w:rsidRPr="00474913" w:rsidTr="00474913">
        <w:trPr>
          <w:trHeight w:val="278"/>
        </w:trPr>
        <w:tc>
          <w:tcPr>
            <w:tcW w:w="159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Качество знаний (%)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1 курс (бакалавриат)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592" w:type="dxa"/>
            <w:shd w:val="clear" w:color="auto" w:fill="auto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77,8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+8,2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-3,8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 xml:space="preserve">2 курс 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lastRenderedPageBreak/>
              <w:t>77,2</w:t>
            </w:r>
          </w:p>
        </w:tc>
        <w:tc>
          <w:tcPr>
            <w:tcW w:w="1592" w:type="dxa"/>
            <w:shd w:val="clear" w:color="auto" w:fill="auto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75,6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-1,6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-4,7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 xml:space="preserve">3 курс 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85,3</w:t>
            </w:r>
          </w:p>
        </w:tc>
        <w:tc>
          <w:tcPr>
            <w:tcW w:w="1592" w:type="dxa"/>
            <w:shd w:val="clear" w:color="auto" w:fill="auto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79,2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48,6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-6,1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+1,9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 xml:space="preserve">4 курс 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592" w:type="dxa"/>
            <w:shd w:val="clear" w:color="auto" w:fill="auto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82,1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45,9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-8,8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-0,3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 xml:space="preserve">5 курс 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90,1</w:t>
            </w:r>
          </w:p>
        </w:tc>
        <w:tc>
          <w:tcPr>
            <w:tcW w:w="1592" w:type="dxa"/>
            <w:shd w:val="clear" w:color="auto" w:fill="auto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+0,8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-3,3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 курс (магистратура)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92,5</w:t>
            </w:r>
          </w:p>
        </w:tc>
        <w:tc>
          <w:tcPr>
            <w:tcW w:w="1592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1597" w:type="dxa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1594" w:type="dxa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-11,6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+18,3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 курс (магистратура)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95,6</w:t>
            </w:r>
          </w:p>
        </w:tc>
        <w:tc>
          <w:tcPr>
            <w:tcW w:w="1592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1597" w:type="dxa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69,1</w:t>
            </w:r>
          </w:p>
        </w:tc>
        <w:tc>
          <w:tcPr>
            <w:tcW w:w="1594" w:type="dxa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-26,5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-19,4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6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3 курс (магистратура)</w:t>
            </w:r>
          </w:p>
        </w:tc>
      </w:tr>
      <w:tr w:rsidR="00474913" w:rsidRPr="00474913" w:rsidTr="00474913">
        <w:trPr>
          <w:trHeight w:val="277"/>
        </w:trPr>
        <w:tc>
          <w:tcPr>
            <w:tcW w:w="1597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2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7" w:type="dxa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4" w:type="dxa"/>
          </w:tcPr>
          <w:p w:rsidR="00474913" w:rsidRPr="00474913" w:rsidRDefault="00474913" w:rsidP="00474913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7" w:type="dxa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0</w:t>
            </w:r>
          </w:p>
        </w:tc>
      </w:tr>
    </w:tbl>
    <w:p w:rsidR="00474913" w:rsidRPr="00474913" w:rsidRDefault="00474913" w:rsidP="00474913">
      <w:pPr>
        <w:pStyle w:val="a6"/>
        <w:tabs>
          <w:tab w:val="left" w:pos="2055"/>
        </w:tabs>
        <w:ind w:left="-142"/>
        <w:jc w:val="both"/>
        <w:rPr>
          <w:rFonts w:ascii="Times New Roman" w:hAnsi="Times New Roman"/>
        </w:rPr>
      </w:pPr>
    </w:p>
    <w:p w:rsidR="00DA311A" w:rsidRDefault="00DA311A" w:rsidP="00DA311A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4913" w:rsidRPr="00474913">
        <w:rPr>
          <w:rFonts w:ascii="Times New Roman" w:hAnsi="Times New Roman" w:cs="Times New Roman"/>
          <w:sz w:val="28"/>
          <w:szCs w:val="28"/>
        </w:rPr>
        <w:t>очти на  всех курсах (за исключением 2</w:t>
      </w:r>
      <w:r>
        <w:rPr>
          <w:rFonts w:ascii="Times New Roman" w:hAnsi="Times New Roman" w:cs="Times New Roman"/>
          <w:sz w:val="28"/>
          <w:szCs w:val="28"/>
        </w:rPr>
        <w:t>-го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курса магистратуры) показатели абсолютной успеваемости более 75%. По сравнению с результатами зимней сессии 2020-2021 уч.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4913" w:rsidRPr="00474913">
        <w:rPr>
          <w:rFonts w:ascii="Times New Roman" w:hAnsi="Times New Roman" w:cs="Times New Roman"/>
          <w:sz w:val="28"/>
          <w:szCs w:val="28"/>
        </w:rPr>
        <w:t>года показатели  остались примерно на пре</w:t>
      </w:r>
      <w:r>
        <w:rPr>
          <w:rFonts w:ascii="Times New Roman" w:hAnsi="Times New Roman" w:cs="Times New Roman"/>
          <w:sz w:val="28"/>
          <w:szCs w:val="28"/>
        </w:rPr>
        <w:t>жнем уровне, либо немного снизились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4913" w:rsidRPr="00474913" w:rsidRDefault="00474913" w:rsidP="00DA311A">
      <w:pPr>
        <w:spacing w:after="0"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Особенно заметно снижение на 2</w:t>
      </w:r>
      <w:r w:rsidR="00DA311A">
        <w:rPr>
          <w:rFonts w:ascii="Times New Roman" w:hAnsi="Times New Roman" w:cs="Times New Roman"/>
          <w:sz w:val="28"/>
          <w:szCs w:val="28"/>
        </w:rPr>
        <w:t>-ом</w:t>
      </w:r>
      <w:r w:rsidRPr="00474913">
        <w:rPr>
          <w:rFonts w:ascii="Times New Roman" w:hAnsi="Times New Roman" w:cs="Times New Roman"/>
          <w:sz w:val="28"/>
          <w:szCs w:val="28"/>
        </w:rPr>
        <w:t xml:space="preserve"> курсе магистратуры (69,1%). Показатели качества знаний остались на уровне прошлого учебного года</w:t>
      </w:r>
      <w:r w:rsidR="00DA311A">
        <w:rPr>
          <w:rFonts w:ascii="Times New Roman" w:hAnsi="Times New Roman" w:cs="Times New Roman"/>
          <w:sz w:val="28"/>
          <w:szCs w:val="28"/>
        </w:rPr>
        <w:t>, либо незначительно</w:t>
      </w:r>
      <w:r w:rsidRPr="00474913">
        <w:rPr>
          <w:rFonts w:ascii="Times New Roman" w:hAnsi="Times New Roman" w:cs="Times New Roman"/>
          <w:sz w:val="28"/>
          <w:szCs w:val="28"/>
        </w:rPr>
        <w:t xml:space="preserve"> снизились. Вместе с тем</w:t>
      </w:r>
      <w:r w:rsidR="00DA311A">
        <w:rPr>
          <w:rFonts w:ascii="Times New Roman" w:hAnsi="Times New Roman" w:cs="Times New Roman"/>
          <w:sz w:val="28"/>
          <w:szCs w:val="28"/>
        </w:rPr>
        <w:t>,</w:t>
      </w:r>
      <w:r w:rsidRPr="00474913">
        <w:rPr>
          <w:rFonts w:ascii="Times New Roman" w:hAnsi="Times New Roman" w:cs="Times New Roman"/>
          <w:sz w:val="28"/>
          <w:szCs w:val="28"/>
        </w:rPr>
        <w:t xml:space="preserve"> можно отметить значительное улучшение качества знаний на 1</w:t>
      </w:r>
      <w:r w:rsidR="00DA311A">
        <w:rPr>
          <w:rFonts w:ascii="Times New Roman" w:hAnsi="Times New Roman" w:cs="Times New Roman"/>
          <w:sz w:val="28"/>
          <w:szCs w:val="28"/>
        </w:rPr>
        <w:t>-ом</w:t>
      </w:r>
      <w:r w:rsidRPr="00474913">
        <w:rPr>
          <w:rFonts w:ascii="Times New Roman" w:hAnsi="Times New Roman" w:cs="Times New Roman"/>
          <w:sz w:val="28"/>
          <w:szCs w:val="28"/>
        </w:rPr>
        <w:t xml:space="preserve"> курсе магистратуры (+18,3%), а равнозначность показателей успеваемости и качества знаний (80,6%) у первокурсников говорит о том, что все успевающие</w:t>
      </w:r>
      <w:r w:rsidR="00DA311A">
        <w:rPr>
          <w:rFonts w:ascii="Times New Roman" w:hAnsi="Times New Roman" w:cs="Times New Roman"/>
          <w:sz w:val="28"/>
          <w:szCs w:val="28"/>
        </w:rPr>
        <w:t xml:space="preserve"> студенты</w:t>
      </w:r>
      <w:r w:rsidRPr="00474913">
        <w:rPr>
          <w:rFonts w:ascii="Times New Roman" w:hAnsi="Times New Roman" w:cs="Times New Roman"/>
          <w:sz w:val="28"/>
          <w:szCs w:val="28"/>
        </w:rPr>
        <w:t xml:space="preserve"> учатся на "хорошо" и "отлично". Вместе с тем каждый пятый магистрант 1</w:t>
      </w:r>
      <w:r w:rsidR="00DA311A">
        <w:rPr>
          <w:rFonts w:ascii="Times New Roman" w:hAnsi="Times New Roman" w:cs="Times New Roman"/>
          <w:sz w:val="28"/>
          <w:szCs w:val="28"/>
        </w:rPr>
        <w:t>-го</w:t>
      </w:r>
      <w:r w:rsidRPr="00474913">
        <w:rPr>
          <w:rFonts w:ascii="Times New Roman" w:hAnsi="Times New Roman" w:cs="Times New Roman"/>
          <w:sz w:val="28"/>
          <w:szCs w:val="28"/>
        </w:rPr>
        <w:t xml:space="preserve"> курса </w:t>
      </w:r>
      <w:r w:rsidR="00DA311A">
        <w:rPr>
          <w:rFonts w:ascii="Times New Roman" w:hAnsi="Times New Roman" w:cs="Times New Roman"/>
          <w:sz w:val="28"/>
          <w:szCs w:val="28"/>
        </w:rPr>
        <w:t>–</w:t>
      </w:r>
      <w:r w:rsidRPr="00474913">
        <w:rPr>
          <w:rFonts w:ascii="Times New Roman" w:hAnsi="Times New Roman" w:cs="Times New Roman"/>
          <w:sz w:val="28"/>
          <w:szCs w:val="28"/>
        </w:rPr>
        <w:t xml:space="preserve"> неуспевающий</w:t>
      </w:r>
      <w:r w:rsidR="00DA311A">
        <w:rPr>
          <w:rFonts w:ascii="Times New Roman" w:hAnsi="Times New Roman" w:cs="Times New Roman"/>
          <w:sz w:val="28"/>
          <w:szCs w:val="28"/>
        </w:rPr>
        <w:t xml:space="preserve"> (19,4%).  П</w:t>
      </w:r>
      <w:r w:rsidRPr="00474913">
        <w:rPr>
          <w:rFonts w:ascii="Times New Roman" w:hAnsi="Times New Roman" w:cs="Times New Roman"/>
          <w:sz w:val="28"/>
          <w:szCs w:val="28"/>
        </w:rPr>
        <w:t>о сравнению с прошлым годом ухудшились показатели</w:t>
      </w:r>
      <w:r w:rsidR="00DA311A">
        <w:rPr>
          <w:rFonts w:ascii="Times New Roman" w:hAnsi="Times New Roman" w:cs="Times New Roman"/>
          <w:sz w:val="28"/>
          <w:szCs w:val="28"/>
        </w:rPr>
        <w:t xml:space="preserve"> учёбы</w:t>
      </w:r>
      <w:r w:rsidRPr="00474913">
        <w:rPr>
          <w:rFonts w:ascii="Times New Roman" w:hAnsi="Times New Roman" w:cs="Times New Roman"/>
          <w:sz w:val="28"/>
          <w:szCs w:val="28"/>
        </w:rPr>
        <w:t xml:space="preserve"> у магистрантов 2</w:t>
      </w:r>
      <w:r w:rsidR="00DA311A">
        <w:rPr>
          <w:rFonts w:ascii="Times New Roman" w:hAnsi="Times New Roman" w:cs="Times New Roman"/>
          <w:sz w:val="28"/>
          <w:szCs w:val="28"/>
        </w:rPr>
        <w:t>-го</w:t>
      </w:r>
      <w:r w:rsidRPr="00474913">
        <w:rPr>
          <w:rFonts w:ascii="Times New Roman" w:hAnsi="Times New Roman" w:cs="Times New Roman"/>
          <w:sz w:val="28"/>
          <w:szCs w:val="28"/>
        </w:rPr>
        <w:t xml:space="preserve"> курса: качество знаний снизилось на 19,4%.</w:t>
      </w:r>
    </w:p>
    <w:p w:rsidR="00474913" w:rsidRPr="00474913" w:rsidRDefault="00474913" w:rsidP="00474913">
      <w:pPr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lastRenderedPageBreak/>
        <w:t>Сравнение показателей зимних сессий 2020-2021 уч.</w:t>
      </w:r>
      <w:r w:rsidR="00DA311A"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>г. и 2021-2022 уч.</w:t>
      </w:r>
      <w:r w:rsidR="00DA311A"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sz w:val="28"/>
          <w:szCs w:val="28"/>
        </w:rPr>
        <w:t>г. представлены в таблице 4.</w:t>
      </w:r>
    </w:p>
    <w:p w:rsidR="00474913" w:rsidRPr="00474913" w:rsidRDefault="00474913" w:rsidP="0047491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74913">
        <w:rPr>
          <w:rFonts w:ascii="Times New Roman" w:hAnsi="Times New Roman" w:cs="Times New Roman"/>
          <w:b/>
          <w:i/>
          <w:sz w:val="28"/>
          <w:szCs w:val="28"/>
        </w:rPr>
        <w:t>Динамика результатов зимних сессий 2020-2021 уч.</w:t>
      </w:r>
      <w:r w:rsidR="00DA311A">
        <w:rPr>
          <w:rFonts w:ascii="Times New Roman" w:hAnsi="Times New Roman" w:cs="Times New Roman"/>
          <w:b/>
          <w:i/>
          <w:sz w:val="28"/>
          <w:szCs w:val="28"/>
        </w:rPr>
        <w:t xml:space="preserve"> г. и 2021-2022</w:t>
      </w:r>
      <w:r w:rsidRPr="00474913">
        <w:rPr>
          <w:rFonts w:ascii="Times New Roman" w:hAnsi="Times New Roman" w:cs="Times New Roman"/>
          <w:b/>
          <w:i/>
          <w:sz w:val="28"/>
          <w:szCs w:val="28"/>
        </w:rPr>
        <w:t xml:space="preserve"> уч.</w:t>
      </w:r>
      <w:r w:rsidR="00DA311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DA311A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74913" w:rsidRPr="00474913" w:rsidRDefault="00474913" w:rsidP="00474913">
      <w:pPr>
        <w:jc w:val="right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887"/>
        <w:gridCol w:w="772"/>
        <w:gridCol w:w="947"/>
        <w:gridCol w:w="698"/>
        <w:gridCol w:w="884"/>
        <w:gridCol w:w="771"/>
        <w:gridCol w:w="750"/>
        <w:gridCol w:w="772"/>
        <w:gridCol w:w="876"/>
        <w:gridCol w:w="771"/>
        <w:gridCol w:w="743"/>
      </w:tblGrid>
      <w:tr w:rsidR="00474913" w:rsidRPr="00474913" w:rsidTr="00474913">
        <w:tc>
          <w:tcPr>
            <w:tcW w:w="3306" w:type="dxa"/>
            <w:gridSpan w:val="4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3103" w:type="dxa"/>
            <w:gridSpan w:val="4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3162" w:type="dxa"/>
            <w:gridSpan w:val="4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 xml:space="preserve">Динамика </w:t>
            </w:r>
          </w:p>
        </w:tc>
      </w:tr>
      <w:tr w:rsidR="00474913" w:rsidRPr="00474913" w:rsidTr="00474913">
        <w:trPr>
          <w:cantSplit/>
          <w:trHeight w:val="1254"/>
        </w:trPr>
        <w:tc>
          <w:tcPr>
            <w:tcW w:w="7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. только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отл.оц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8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. только отличные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хор.оц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Неуспе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вающие</w:t>
            </w:r>
            <w:proofErr w:type="spellEnd"/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94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Задол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женностей</w:t>
            </w:r>
            <w:proofErr w:type="spellEnd"/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. только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отл.оц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8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. только отличные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хор.оц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Неуспе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вающие</w:t>
            </w:r>
            <w:proofErr w:type="spellEnd"/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задолж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. только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отл.оц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7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 xml:space="preserve">. только отличные </w:t>
            </w: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хор.оц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Неуспе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вающие</w:t>
            </w:r>
            <w:proofErr w:type="spellEnd"/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43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задолж</w:t>
            </w:r>
            <w:proofErr w:type="spellEnd"/>
            <w:r w:rsidRPr="00474913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1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1 курс (бакалавриат)</w:t>
            </w:r>
          </w:p>
        </w:tc>
      </w:tr>
      <w:tr w:rsidR="00474913" w:rsidRPr="00474913" w:rsidTr="00474913">
        <w:trPr>
          <w:trHeight w:val="277"/>
        </w:trPr>
        <w:tc>
          <w:tcPr>
            <w:tcW w:w="7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26,1</w:t>
            </w:r>
          </w:p>
        </w:tc>
        <w:tc>
          <w:tcPr>
            <w:tcW w:w="88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54,3</w:t>
            </w: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94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6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88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50,8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21,8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772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-3,3</w:t>
            </w:r>
          </w:p>
        </w:tc>
        <w:tc>
          <w:tcPr>
            <w:tcW w:w="876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-3,5</w:t>
            </w:r>
          </w:p>
        </w:tc>
        <w:tc>
          <w:tcPr>
            <w:tcW w:w="771" w:type="dxa"/>
            <w:shd w:val="clear" w:color="auto" w:fill="F2DBDB" w:themeFill="accen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-8,6</w:t>
            </w:r>
          </w:p>
        </w:tc>
        <w:tc>
          <w:tcPr>
            <w:tcW w:w="743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+37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2 курс (бакалавриат)</w:t>
            </w:r>
          </w:p>
        </w:tc>
      </w:tr>
      <w:tr w:rsidR="00474913" w:rsidRPr="00474913" w:rsidTr="00474913">
        <w:trPr>
          <w:trHeight w:val="277"/>
        </w:trPr>
        <w:tc>
          <w:tcPr>
            <w:tcW w:w="7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8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22,8</w:t>
            </w:r>
          </w:p>
        </w:tc>
        <w:tc>
          <w:tcPr>
            <w:tcW w:w="94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6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88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24,4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201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+4,5</w:t>
            </w:r>
          </w:p>
        </w:tc>
        <w:tc>
          <w:tcPr>
            <w:tcW w:w="876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-4,7</w:t>
            </w:r>
          </w:p>
        </w:tc>
        <w:tc>
          <w:tcPr>
            <w:tcW w:w="771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+1,6</w:t>
            </w:r>
          </w:p>
        </w:tc>
        <w:tc>
          <w:tcPr>
            <w:tcW w:w="743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+88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3 курс (бакалавриат)</w:t>
            </w:r>
          </w:p>
        </w:tc>
      </w:tr>
      <w:tr w:rsidR="00474913" w:rsidRPr="00474913" w:rsidTr="00474913">
        <w:trPr>
          <w:trHeight w:val="277"/>
        </w:trPr>
        <w:tc>
          <w:tcPr>
            <w:tcW w:w="7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88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46,5</w:t>
            </w: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94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6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21,4</w:t>
            </w:r>
          </w:p>
        </w:tc>
        <w:tc>
          <w:tcPr>
            <w:tcW w:w="88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+6,3</w:t>
            </w:r>
          </w:p>
        </w:tc>
        <w:tc>
          <w:tcPr>
            <w:tcW w:w="876" w:type="dxa"/>
            <w:shd w:val="clear" w:color="auto" w:fill="F2DBDB" w:themeFill="accen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+2,3</w:t>
            </w:r>
          </w:p>
        </w:tc>
        <w:tc>
          <w:tcPr>
            <w:tcW w:w="771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+5,8</w:t>
            </w:r>
          </w:p>
        </w:tc>
        <w:tc>
          <w:tcPr>
            <w:tcW w:w="743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+39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b/>
              </w:rPr>
              <w:t>4 курс (бакалавриат)</w:t>
            </w:r>
          </w:p>
        </w:tc>
      </w:tr>
      <w:tr w:rsidR="00474913" w:rsidRPr="00474913" w:rsidTr="00474913">
        <w:trPr>
          <w:trHeight w:val="277"/>
        </w:trPr>
        <w:tc>
          <w:tcPr>
            <w:tcW w:w="7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8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46,2</w:t>
            </w: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4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88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45,9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17,9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876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-0,3</w:t>
            </w:r>
          </w:p>
        </w:tc>
        <w:tc>
          <w:tcPr>
            <w:tcW w:w="771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+8,8</w:t>
            </w:r>
          </w:p>
        </w:tc>
        <w:tc>
          <w:tcPr>
            <w:tcW w:w="743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+102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5 курс (бакалавриат)</w:t>
            </w:r>
          </w:p>
        </w:tc>
      </w:tr>
      <w:tr w:rsidR="00474913" w:rsidRPr="00474913" w:rsidTr="00474913">
        <w:trPr>
          <w:trHeight w:val="277"/>
        </w:trPr>
        <w:tc>
          <w:tcPr>
            <w:tcW w:w="7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12,5</w:t>
            </w:r>
          </w:p>
        </w:tc>
        <w:tc>
          <w:tcPr>
            <w:tcW w:w="88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41,1</w:t>
            </w: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94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13,3</w:t>
            </w:r>
          </w:p>
        </w:tc>
        <w:tc>
          <w:tcPr>
            <w:tcW w:w="88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37,8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+0,8</w:t>
            </w:r>
          </w:p>
        </w:tc>
        <w:tc>
          <w:tcPr>
            <w:tcW w:w="876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-3,3</w:t>
            </w:r>
          </w:p>
        </w:tc>
        <w:tc>
          <w:tcPr>
            <w:tcW w:w="771" w:type="dxa"/>
            <w:shd w:val="clear" w:color="auto" w:fill="F2DBDB" w:themeFill="accen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-0,8</w:t>
            </w:r>
          </w:p>
        </w:tc>
        <w:tc>
          <w:tcPr>
            <w:tcW w:w="743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+4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 курс (магистратура)</w:t>
            </w:r>
          </w:p>
        </w:tc>
      </w:tr>
      <w:tr w:rsidR="00474913" w:rsidRPr="00474913" w:rsidTr="00474913">
        <w:trPr>
          <w:trHeight w:val="277"/>
        </w:trPr>
        <w:tc>
          <w:tcPr>
            <w:tcW w:w="7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43,3</w:t>
            </w:r>
          </w:p>
        </w:tc>
        <w:tc>
          <w:tcPr>
            <w:tcW w:w="88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62,3</w:t>
            </w: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4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40,3</w:t>
            </w:r>
          </w:p>
        </w:tc>
        <w:tc>
          <w:tcPr>
            <w:tcW w:w="88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80,6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72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-3</w:t>
            </w:r>
          </w:p>
        </w:tc>
        <w:tc>
          <w:tcPr>
            <w:tcW w:w="876" w:type="dxa"/>
            <w:shd w:val="clear" w:color="auto" w:fill="F2DBDB" w:themeFill="accen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+18,3</w:t>
            </w:r>
          </w:p>
        </w:tc>
        <w:tc>
          <w:tcPr>
            <w:tcW w:w="771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+11,9</w:t>
            </w:r>
          </w:p>
        </w:tc>
        <w:tc>
          <w:tcPr>
            <w:tcW w:w="743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+40</w:t>
            </w:r>
          </w:p>
        </w:tc>
      </w:tr>
      <w:tr w:rsidR="00474913" w:rsidRPr="00474913" w:rsidTr="00474913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2 курс (магистратура)</w:t>
            </w:r>
          </w:p>
        </w:tc>
      </w:tr>
      <w:tr w:rsidR="00474913" w:rsidRPr="00474913" w:rsidTr="00474913">
        <w:trPr>
          <w:trHeight w:val="277"/>
        </w:trPr>
        <w:tc>
          <w:tcPr>
            <w:tcW w:w="70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70,4</w:t>
            </w:r>
          </w:p>
        </w:tc>
        <w:tc>
          <w:tcPr>
            <w:tcW w:w="88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79,4</w:t>
            </w:r>
          </w:p>
        </w:tc>
        <w:tc>
          <w:tcPr>
            <w:tcW w:w="77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4,4</w:t>
            </w:r>
          </w:p>
        </w:tc>
        <w:tc>
          <w:tcPr>
            <w:tcW w:w="94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884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71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72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-35,9</w:t>
            </w:r>
          </w:p>
        </w:tc>
        <w:tc>
          <w:tcPr>
            <w:tcW w:w="876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-19,4</w:t>
            </w:r>
          </w:p>
        </w:tc>
        <w:tc>
          <w:tcPr>
            <w:tcW w:w="771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+26,5</w:t>
            </w:r>
          </w:p>
        </w:tc>
        <w:tc>
          <w:tcPr>
            <w:tcW w:w="743" w:type="dxa"/>
            <w:shd w:val="clear" w:color="auto" w:fill="C6D9F1" w:themeFill="text2" w:themeFillTint="33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</w:rPr>
              <w:t>+47</w:t>
            </w:r>
          </w:p>
        </w:tc>
      </w:tr>
    </w:tbl>
    <w:p w:rsidR="00474913" w:rsidRPr="00474913" w:rsidRDefault="00474913" w:rsidP="00474913">
      <w:pPr>
        <w:ind w:left="-284"/>
        <w:jc w:val="center"/>
        <w:rPr>
          <w:rFonts w:ascii="Times New Roman" w:hAnsi="Times New Roman" w:cs="Times New Roman"/>
        </w:rPr>
      </w:pPr>
    </w:p>
    <w:p w:rsidR="00474913" w:rsidRPr="00474913" w:rsidRDefault="00DA311A" w:rsidP="00474913">
      <w:pPr>
        <w:pStyle w:val="a7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74913" w:rsidRPr="00474913">
        <w:rPr>
          <w:color w:val="000000"/>
          <w:sz w:val="28"/>
          <w:szCs w:val="28"/>
        </w:rPr>
        <w:t>рактически в каждой учебной группе есть студенты, сдавшие сессию на оценки «отлично». Наилучшие результаты у студентов 1</w:t>
      </w:r>
      <w:r>
        <w:rPr>
          <w:color w:val="000000"/>
          <w:sz w:val="28"/>
          <w:szCs w:val="28"/>
        </w:rPr>
        <w:t>-го</w:t>
      </w:r>
      <w:r w:rsidR="00474913" w:rsidRPr="00474913">
        <w:rPr>
          <w:color w:val="000000"/>
          <w:sz w:val="28"/>
          <w:szCs w:val="28"/>
        </w:rPr>
        <w:t xml:space="preserve"> и 3</w:t>
      </w:r>
      <w:r>
        <w:rPr>
          <w:color w:val="000000"/>
          <w:sz w:val="28"/>
          <w:szCs w:val="28"/>
        </w:rPr>
        <w:t>-го</w:t>
      </w:r>
      <w:r w:rsidR="00474913" w:rsidRPr="00474913">
        <w:rPr>
          <w:color w:val="000000"/>
          <w:sz w:val="28"/>
          <w:szCs w:val="28"/>
        </w:rPr>
        <w:t xml:space="preserve"> курсов ба</w:t>
      </w:r>
      <w:r>
        <w:rPr>
          <w:color w:val="000000"/>
          <w:sz w:val="28"/>
          <w:szCs w:val="28"/>
        </w:rPr>
        <w:t>калавриата – 22,8% и 21,4%.</w:t>
      </w:r>
      <w:r w:rsidR="00474913" w:rsidRPr="00474913">
        <w:rPr>
          <w:color w:val="000000"/>
          <w:sz w:val="28"/>
          <w:szCs w:val="28"/>
        </w:rPr>
        <w:t xml:space="preserve"> В магистратуре </w:t>
      </w:r>
      <w:r>
        <w:rPr>
          <w:color w:val="000000"/>
          <w:sz w:val="28"/>
          <w:szCs w:val="28"/>
        </w:rPr>
        <w:t>«</w:t>
      </w:r>
      <w:r w:rsidR="00474913" w:rsidRPr="00474913">
        <w:rPr>
          <w:color w:val="000000"/>
          <w:sz w:val="28"/>
          <w:szCs w:val="28"/>
        </w:rPr>
        <w:t>отличников</w:t>
      </w:r>
      <w:r>
        <w:rPr>
          <w:color w:val="000000"/>
          <w:sz w:val="28"/>
          <w:szCs w:val="28"/>
        </w:rPr>
        <w:t>» более трети:  40,3% на 1-</w:t>
      </w:r>
      <w:r w:rsidR="00474913" w:rsidRPr="00474913">
        <w:rPr>
          <w:color w:val="000000"/>
          <w:sz w:val="28"/>
          <w:szCs w:val="28"/>
        </w:rPr>
        <w:t xml:space="preserve">ом </w:t>
      </w:r>
      <w:r>
        <w:rPr>
          <w:color w:val="000000"/>
          <w:sz w:val="28"/>
          <w:szCs w:val="28"/>
        </w:rPr>
        <w:t>курсе и 34,5% на 2-</w:t>
      </w:r>
      <w:r w:rsidR="00474913" w:rsidRPr="00474913">
        <w:rPr>
          <w:color w:val="000000"/>
          <w:sz w:val="28"/>
          <w:szCs w:val="28"/>
        </w:rPr>
        <w:t>ом. Однако среди студентов 2</w:t>
      </w:r>
      <w:r>
        <w:rPr>
          <w:color w:val="000000"/>
          <w:sz w:val="28"/>
          <w:szCs w:val="28"/>
        </w:rPr>
        <w:t>-го</w:t>
      </w:r>
      <w:r w:rsidR="00474913" w:rsidRPr="00474913">
        <w:rPr>
          <w:color w:val="000000"/>
          <w:sz w:val="28"/>
          <w:szCs w:val="28"/>
        </w:rPr>
        <w:t xml:space="preserve"> </w:t>
      </w:r>
      <w:r w:rsidR="00474913" w:rsidRPr="00474913">
        <w:rPr>
          <w:color w:val="000000"/>
          <w:sz w:val="28"/>
          <w:szCs w:val="28"/>
        </w:rPr>
        <w:lastRenderedPageBreak/>
        <w:t xml:space="preserve">курса сдали сессию на </w:t>
      </w:r>
      <w:r>
        <w:rPr>
          <w:color w:val="000000"/>
          <w:sz w:val="28"/>
          <w:szCs w:val="28"/>
        </w:rPr>
        <w:t>«</w:t>
      </w:r>
      <w:r w:rsidR="00474913" w:rsidRPr="00474913">
        <w:rPr>
          <w:color w:val="000000"/>
          <w:sz w:val="28"/>
          <w:szCs w:val="28"/>
        </w:rPr>
        <w:t>отлично</w:t>
      </w:r>
      <w:r>
        <w:rPr>
          <w:color w:val="000000"/>
          <w:sz w:val="28"/>
          <w:szCs w:val="28"/>
        </w:rPr>
        <w:t>»</w:t>
      </w:r>
      <w:r w:rsidR="00474913" w:rsidRPr="00474913">
        <w:rPr>
          <w:color w:val="000000"/>
          <w:sz w:val="28"/>
          <w:szCs w:val="28"/>
        </w:rPr>
        <w:t xml:space="preserve"> только 10,9%,  а среди студентов 4</w:t>
      </w:r>
      <w:r>
        <w:rPr>
          <w:color w:val="000000"/>
          <w:sz w:val="28"/>
          <w:szCs w:val="28"/>
        </w:rPr>
        <w:t>-го</w:t>
      </w:r>
      <w:r w:rsidR="00474913" w:rsidRPr="00474913">
        <w:rPr>
          <w:color w:val="000000"/>
          <w:sz w:val="28"/>
          <w:szCs w:val="28"/>
        </w:rPr>
        <w:t xml:space="preserve"> и 5</w:t>
      </w:r>
      <w:r>
        <w:rPr>
          <w:color w:val="000000"/>
          <w:sz w:val="28"/>
          <w:szCs w:val="28"/>
        </w:rPr>
        <w:t>-го</w:t>
      </w:r>
      <w:r w:rsidR="00474913" w:rsidRPr="00474913">
        <w:rPr>
          <w:color w:val="000000"/>
          <w:sz w:val="28"/>
          <w:szCs w:val="28"/>
        </w:rPr>
        <w:t xml:space="preserve"> курсов отличников на порядок меньше - 13,8% и 13,3% соответственно. </w:t>
      </w:r>
    </w:p>
    <w:p w:rsidR="00DA311A" w:rsidRDefault="00DA311A" w:rsidP="00474913">
      <w:pPr>
        <w:pStyle w:val="a7"/>
        <w:spacing w:before="0" w:beforeAutospacing="0" w:after="0" w:afterAutospacing="0" w:line="360" w:lineRule="auto"/>
        <w:ind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Показатель количества</w:t>
      </w:r>
      <w:r w:rsidR="00474913" w:rsidRPr="00474913">
        <w:rPr>
          <w:color w:val="000000"/>
          <w:sz w:val="28"/>
          <w:szCs w:val="28"/>
        </w:rPr>
        <w:t xml:space="preserve"> неуспевающих и академических задолженностей по сравнению с аналогичн</w:t>
      </w:r>
      <w:r>
        <w:rPr>
          <w:color w:val="000000"/>
          <w:sz w:val="28"/>
          <w:szCs w:val="28"/>
        </w:rPr>
        <w:t>ым периодом прошлого года увеличился</w:t>
      </w:r>
      <w:r w:rsidR="00474913" w:rsidRPr="00474913">
        <w:rPr>
          <w:color w:val="000000"/>
          <w:sz w:val="28"/>
          <w:szCs w:val="28"/>
        </w:rPr>
        <w:t xml:space="preserve"> на в</w:t>
      </w:r>
      <w:r>
        <w:rPr>
          <w:color w:val="000000"/>
          <w:sz w:val="28"/>
          <w:szCs w:val="28"/>
        </w:rPr>
        <w:t>сех курсах и уровнях подготовки</w:t>
      </w:r>
    </w:p>
    <w:p w:rsidR="00474913" w:rsidRPr="00474913" w:rsidRDefault="00474913" w:rsidP="00474913">
      <w:pPr>
        <w:pStyle w:val="a7"/>
        <w:spacing w:before="0" w:beforeAutospacing="0" w:after="0" w:afterAutospacing="0" w:line="360" w:lineRule="auto"/>
        <w:ind w:firstLine="1080"/>
        <w:jc w:val="both"/>
        <w:rPr>
          <w:color w:val="000000"/>
          <w:sz w:val="28"/>
          <w:szCs w:val="28"/>
        </w:rPr>
      </w:pPr>
      <w:r w:rsidRPr="00474913">
        <w:rPr>
          <w:color w:val="000000"/>
          <w:sz w:val="28"/>
          <w:szCs w:val="28"/>
        </w:rPr>
        <w:t>Результаты отражены на рис.4 и 5.</w:t>
      </w:r>
    </w:p>
    <w:p w:rsidR="00474913" w:rsidRPr="00474913" w:rsidRDefault="00474913" w:rsidP="00474913">
      <w:pPr>
        <w:jc w:val="both"/>
        <w:rPr>
          <w:rFonts w:ascii="Times New Roman" w:hAnsi="Times New Roman" w:cs="Times New Roman"/>
        </w:rPr>
      </w:pPr>
    </w:p>
    <w:p w:rsidR="00474913" w:rsidRPr="00474913" w:rsidRDefault="00474913" w:rsidP="00474913">
      <w:pPr>
        <w:jc w:val="both"/>
        <w:rPr>
          <w:rFonts w:ascii="Times New Roman" w:hAnsi="Times New Roman" w:cs="Times New Roman"/>
        </w:rPr>
      </w:pPr>
      <w:r w:rsidRPr="00474913">
        <w:rPr>
          <w:rFonts w:ascii="Times New Roman" w:hAnsi="Times New Roman" w:cs="Times New Roman"/>
          <w:noProof/>
        </w:rPr>
        <w:drawing>
          <wp:inline distT="0" distB="0" distL="0" distR="0">
            <wp:extent cx="5692775" cy="2028825"/>
            <wp:effectExtent l="19050" t="0" r="22225" b="0"/>
            <wp:docPr id="22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74913" w:rsidRPr="00474913" w:rsidRDefault="00474913" w:rsidP="00474913">
      <w:pPr>
        <w:jc w:val="both"/>
        <w:rPr>
          <w:rFonts w:ascii="Times New Roman" w:hAnsi="Times New Roman" w:cs="Times New Roman"/>
        </w:rPr>
      </w:pP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  <w:r w:rsidRPr="00474913">
        <w:rPr>
          <w:rFonts w:ascii="Times New Roman" w:hAnsi="Times New Roman"/>
        </w:rPr>
        <w:t>Рис 4. Динамика показателей неуспеваемости в зимнюю сессию за 2020-2021уч.</w:t>
      </w:r>
      <w:r w:rsidR="00753BF3">
        <w:rPr>
          <w:rFonts w:ascii="Times New Roman" w:hAnsi="Times New Roman"/>
        </w:rPr>
        <w:t xml:space="preserve"> </w:t>
      </w:r>
      <w:r w:rsidRPr="00474913">
        <w:rPr>
          <w:rFonts w:ascii="Times New Roman" w:hAnsi="Times New Roman"/>
        </w:rPr>
        <w:t>г.,   2021-2022  уч.</w:t>
      </w:r>
      <w:r w:rsidR="00753BF3">
        <w:rPr>
          <w:rFonts w:ascii="Times New Roman" w:hAnsi="Times New Roman"/>
        </w:rPr>
        <w:t xml:space="preserve"> </w:t>
      </w:r>
      <w:r w:rsidRPr="00474913">
        <w:rPr>
          <w:rFonts w:ascii="Times New Roman" w:hAnsi="Times New Roman"/>
        </w:rPr>
        <w:t>г. по курсам (%).</w:t>
      </w: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  <w:r w:rsidRPr="00474913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693410" cy="1990725"/>
            <wp:effectExtent l="19050" t="0" r="21590" b="0"/>
            <wp:docPr id="23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74913" w:rsidRPr="00474913" w:rsidRDefault="00474913" w:rsidP="00474913">
      <w:pPr>
        <w:jc w:val="both"/>
        <w:rPr>
          <w:rFonts w:ascii="Times New Roman" w:hAnsi="Times New Roman" w:cs="Times New Roman"/>
        </w:rPr>
      </w:pP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  <w:r w:rsidRPr="00474913">
        <w:rPr>
          <w:rFonts w:ascii="Times New Roman" w:hAnsi="Times New Roman"/>
        </w:rPr>
        <w:t>Рис. 5 . Динамика по количеству задолженностей в зимнюю сессию за 2020-2021 уч.</w:t>
      </w:r>
      <w:r w:rsidR="00753BF3">
        <w:rPr>
          <w:rFonts w:ascii="Times New Roman" w:hAnsi="Times New Roman"/>
        </w:rPr>
        <w:t xml:space="preserve"> </w:t>
      </w:r>
      <w:r w:rsidRPr="00474913">
        <w:rPr>
          <w:rFonts w:ascii="Times New Roman" w:hAnsi="Times New Roman"/>
        </w:rPr>
        <w:t>г.,  2021-2022 уч.</w:t>
      </w:r>
      <w:r w:rsidR="00753BF3">
        <w:rPr>
          <w:rFonts w:ascii="Times New Roman" w:hAnsi="Times New Roman"/>
        </w:rPr>
        <w:t xml:space="preserve"> </w:t>
      </w:r>
      <w:r w:rsidRPr="00474913">
        <w:rPr>
          <w:rFonts w:ascii="Times New Roman" w:hAnsi="Times New Roman"/>
        </w:rPr>
        <w:t>г. по курсам.</w:t>
      </w:r>
    </w:p>
    <w:p w:rsidR="00474913" w:rsidRPr="00474913" w:rsidRDefault="00474913" w:rsidP="00474913">
      <w:pPr>
        <w:pStyle w:val="a6"/>
        <w:jc w:val="both"/>
        <w:rPr>
          <w:rFonts w:ascii="Times New Roman" w:hAnsi="Times New Roman"/>
        </w:rPr>
      </w:pPr>
    </w:p>
    <w:p w:rsidR="00474913" w:rsidRPr="00474913" w:rsidRDefault="00474913" w:rsidP="00474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Сравнительный анализ результатов зимней сессии по образовательным программам бакалавриата представлен в таблице 5.</w:t>
      </w:r>
    </w:p>
    <w:p w:rsidR="00474913" w:rsidRPr="00474913" w:rsidRDefault="00474913" w:rsidP="00474913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4913">
        <w:rPr>
          <w:rFonts w:ascii="Times New Roman" w:hAnsi="Times New Roman" w:cs="Times New Roman"/>
          <w:i/>
          <w:sz w:val="28"/>
          <w:szCs w:val="28"/>
        </w:rPr>
        <w:lastRenderedPageBreak/>
        <w:t>Таблица 5</w:t>
      </w:r>
    </w:p>
    <w:p w:rsidR="00753BF3" w:rsidRDefault="00474913" w:rsidP="00753B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3">
        <w:rPr>
          <w:rFonts w:ascii="Times New Roman" w:hAnsi="Times New Roman" w:cs="Times New Roman"/>
          <w:b/>
          <w:sz w:val="28"/>
          <w:szCs w:val="28"/>
        </w:rPr>
        <w:t>Результаты зимней экза</w:t>
      </w:r>
      <w:r w:rsidR="00753BF3">
        <w:rPr>
          <w:rFonts w:ascii="Times New Roman" w:hAnsi="Times New Roman" w:cs="Times New Roman"/>
          <w:b/>
          <w:sz w:val="28"/>
          <w:szCs w:val="28"/>
        </w:rPr>
        <w:t xml:space="preserve">менационной сессии </w:t>
      </w:r>
    </w:p>
    <w:p w:rsidR="00474913" w:rsidRPr="00753BF3" w:rsidRDefault="00474913" w:rsidP="00753B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BF3">
        <w:rPr>
          <w:rFonts w:ascii="Times New Roman" w:hAnsi="Times New Roman" w:cs="Times New Roman"/>
          <w:b/>
          <w:i/>
          <w:sz w:val="28"/>
          <w:szCs w:val="28"/>
        </w:rPr>
        <w:t>(бакалавриат)</w:t>
      </w:r>
    </w:p>
    <w:tbl>
      <w:tblPr>
        <w:tblStyle w:val="af0"/>
        <w:tblW w:w="0" w:type="auto"/>
        <w:tblLook w:val="04A0"/>
      </w:tblPr>
      <w:tblGrid>
        <w:gridCol w:w="1365"/>
        <w:gridCol w:w="862"/>
        <w:gridCol w:w="815"/>
        <w:gridCol w:w="806"/>
        <w:gridCol w:w="815"/>
        <w:gridCol w:w="808"/>
        <w:gridCol w:w="802"/>
        <w:gridCol w:w="798"/>
        <w:gridCol w:w="805"/>
        <w:gridCol w:w="800"/>
        <w:gridCol w:w="895"/>
      </w:tblGrid>
      <w:tr w:rsidR="00474913" w:rsidRPr="00474913" w:rsidTr="00474913">
        <w:tc>
          <w:tcPr>
            <w:tcW w:w="1365" w:type="dxa"/>
            <w:vMerge w:val="restart"/>
          </w:tcPr>
          <w:p w:rsidR="00474913" w:rsidRPr="00474913" w:rsidRDefault="00474913" w:rsidP="00753BF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/профиль</w:t>
            </w:r>
          </w:p>
        </w:tc>
        <w:tc>
          <w:tcPr>
            <w:tcW w:w="862" w:type="dxa"/>
            <w:vMerge w:val="restart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Студ.</w:t>
            </w:r>
          </w:p>
        </w:tc>
        <w:tc>
          <w:tcPr>
            <w:tcW w:w="1621" w:type="dxa"/>
            <w:gridSpan w:val="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623" w:type="dxa"/>
            <w:gridSpan w:val="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Неаттест.студ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0" w:type="dxa"/>
            <w:gridSpan w:val="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 на "</w:t>
            </w: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отл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605" w:type="dxa"/>
            <w:gridSpan w:val="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Задолж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4913" w:rsidRPr="00474913" w:rsidTr="00474913">
        <w:tc>
          <w:tcPr>
            <w:tcW w:w="1365" w:type="dxa"/>
            <w:vMerge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91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9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91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9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91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9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913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74913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95" w:type="dxa"/>
            <w:vMerge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44.03.01 НО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89,5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29,5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44.03.01 ДО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38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44.03.01 Музыка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44.03.01</w:t>
            </w:r>
          </w:p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.ИЗО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66,6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474913" w:rsidRPr="00474913" w:rsidTr="00474913">
        <w:tc>
          <w:tcPr>
            <w:tcW w:w="1365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62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387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88,5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02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44.03.02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281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44.03.03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95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39.03.02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474913" w:rsidRPr="00474913" w:rsidTr="00474913">
        <w:tc>
          <w:tcPr>
            <w:tcW w:w="136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37.03.01</w:t>
            </w:r>
          </w:p>
        </w:tc>
        <w:tc>
          <w:tcPr>
            <w:tcW w:w="86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1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02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98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80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0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163</w:t>
            </w:r>
          </w:p>
        </w:tc>
      </w:tr>
    </w:tbl>
    <w:p w:rsidR="00474913" w:rsidRPr="00474913" w:rsidRDefault="00474913" w:rsidP="00474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4913" w:rsidRPr="00474913" w:rsidRDefault="00474913" w:rsidP="00753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Направление 44.03.01 </w:t>
      </w:r>
      <w:r w:rsidR="00753BF3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 w:rsidR="00753BF3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>.</w:t>
      </w:r>
      <w:r w:rsidR="00753BF3">
        <w:rPr>
          <w:rFonts w:ascii="Times New Roman" w:hAnsi="Times New Roman" w:cs="Times New Roman"/>
          <w:sz w:val="28"/>
          <w:szCs w:val="28"/>
        </w:rPr>
        <w:t xml:space="preserve"> Л</w:t>
      </w:r>
      <w:r w:rsidRPr="00474913">
        <w:rPr>
          <w:rFonts w:ascii="Times New Roman" w:hAnsi="Times New Roman" w:cs="Times New Roman"/>
          <w:sz w:val="28"/>
          <w:szCs w:val="28"/>
        </w:rPr>
        <w:t xml:space="preserve">учшие результаты у студентов профиля </w:t>
      </w:r>
      <w:r w:rsidR="00753BF3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Дошкольное образование</w:t>
      </w:r>
      <w:r w:rsidR="00753BF3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: успеваемость 94% и </w:t>
      </w:r>
      <w:r w:rsidR="00753BF3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Начальное образование</w:t>
      </w:r>
      <w:r w:rsidR="00753BF3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- 89,5%. По качеству знаний лучшие показатели у студентов, обучающихся по профилю </w:t>
      </w:r>
      <w:r w:rsidR="00753BF3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ИЗО</w:t>
      </w:r>
      <w:r w:rsidR="00753BF3">
        <w:rPr>
          <w:rFonts w:ascii="Times New Roman" w:hAnsi="Times New Roman" w:cs="Times New Roman"/>
          <w:sz w:val="28"/>
          <w:szCs w:val="28"/>
        </w:rPr>
        <w:t>» - 66,6%. П</w:t>
      </w:r>
      <w:r w:rsidRPr="00474913">
        <w:rPr>
          <w:rFonts w:ascii="Times New Roman" w:hAnsi="Times New Roman" w:cs="Times New Roman"/>
          <w:sz w:val="28"/>
          <w:szCs w:val="28"/>
        </w:rPr>
        <w:t xml:space="preserve">оказатели успеваемости  и качеству знаний по данному направлению выше, чем в целом по факультету (88,5% 54%). </w:t>
      </w:r>
    </w:p>
    <w:p w:rsidR="00753BF3" w:rsidRDefault="00474913" w:rsidP="00753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По остальным направлениям бакалавриата обучается 583 студента. По итогам сессии лучшие показатели у студентов направления 44.03.03 </w:t>
      </w:r>
      <w:r w:rsidR="00753BF3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Специальное (дефектологическое) образование</w:t>
      </w:r>
      <w:r w:rsidR="00753BF3">
        <w:rPr>
          <w:rFonts w:ascii="Times New Roman" w:hAnsi="Times New Roman" w:cs="Times New Roman"/>
          <w:sz w:val="28"/>
          <w:szCs w:val="28"/>
        </w:rPr>
        <w:t>». Успеваемость</w:t>
      </w:r>
      <w:r w:rsidRPr="00474913">
        <w:rPr>
          <w:rFonts w:ascii="Times New Roman" w:hAnsi="Times New Roman" w:cs="Times New Roman"/>
          <w:sz w:val="28"/>
          <w:szCs w:val="28"/>
        </w:rPr>
        <w:t xml:space="preserve"> по направлению 95 %, что выше значений по успеваемости как в целом по заочной форме обучения (80,8%), так и общих значений по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бакалавриату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 xml:space="preserve"> - (80,5%). Не</w:t>
      </w:r>
      <w:r w:rsidR="005141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аатестованных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 xml:space="preserve"> студентов по направлению 44.03.03 </w:t>
      </w:r>
      <w:r w:rsidR="00753BF3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Специальное (дефектологическое) образование</w:t>
      </w:r>
      <w:r w:rsidR="00753BF3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12 человек, что составило 5%, количество задолженностей - 34.</w:t>
      </w:r>
    </w:p>
    <w:p w:rsidR="00474913" w:rsidRPr="00474913" w:rsidRDefault="00474913" w:rsidP="00753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Хорошие результаты показали студенты направления 39.03.02 </w:t>
      </w:r>
      <w:r w:rsidR="00753BF3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Социальная работа</w:t>
      </w:r>
      <w:r w:rsidR="00753BF3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- успеваемость 80%, хотя по качеству знаний показатели довольно низкие - 37%.</w:t>
      </w:r>
    </w:p>
    <w:p w:rsidR="00753BF3" w:rsidRDefault="00474913" w:rsidP="00753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lastRenderedPageBreak/>
        <w:t xml:space="preserve">Худшие результаты по успеваемости у студентов направлений 44.03.02 </w:t>
      </w:r>
      <w:r w:rsidR="00753BF3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Психолого-педагогическое образование</w:t>
      </w:r>
      <w:r w:rsidR="00753BF3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- 57% и 37.03.01 </w:t>
      </w:r>
      <w:r w:rsidR="00753BF3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Психология</w:t>
      </w:r>
      <w:r w:rsidR="00753BF3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- 60%. Почти половина студентов по данным направлени</w:t>
      </w:r>
      <w:r w:rsidR="00753BF3">
        <w:rPr>
          <w:rFonts w:ascii="Times New Roman" w:hAnsi="Times New Roman" w:cs="Times New Roman"/>
          <w:sz w:val="28"/>
          <w:szCs w:val="28"/>
        </w:rPr>
        <w:t>ям не аттестованы.  Кроме того,</w:t>
      </w:r>
      <w:r w:rsidRPr="00474913">
        <w:rPr>
          <w:rFonts w:ascii="Times New Roman" w:hAnsi="Times New Roman" w:cs="Times New Roman"/>
          <w:sz w:val="28"/>
          <w:szCs w:val="28"/>
        </w:rPr>
        <w:t xml:space="preserve"> показатели качества знаний по данным направ</w:t>
      </w:r>
      <w:r w:rsidR="00753BF3">
        <w:rPr>
          <w:rFonts w:ascii="Times New Roman" w:hAnsi="Times New Roman" w:cs="Times New Roman"/>
          <w:sz w:val="28"/>
          <w:szCs w:val="28"/>
        </w:rPr>
        <w:t>лениям</w:t>
      </w:r>
      <w:r w:rsidRPr="00474913">
        <w:rPr>
          <w:rFonts w:ascii="Times New Roman" w:hAnsi="Times New Roman" w:cs="Times New Roman"/>
          <w:sz w:val="28"/>
          <w:szCs w:val="28"/>
        </w:rPr>
        <w:t xml:space="preserve"> низкие: 32% по направлению 44.03.02 </w:t>
      </w:r>
      <w:r w:rsidR="00753BF3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Психолого-педагогическое образование</w:t>
      </w:r>
      <w:r w:rsidR="00753BF3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и 10% по направлению  37.03.01 </w:t>
      </w:r>
      <w:r w:rsidR="00753BF3">
        <w:rPr>
          <w:rFonts w:ascii="Times New Roman" w:hAnsi="Times New Roman" w:cs="Times New Roman"/>
          <w:sz w:val="28"/>
          <w:szCs w:val="28"/>
        </w:rPr>
        <w:t>«</w:t>
      </w:r>
      <w:r w:rsidRPr="00474913">
        <w:rPr>
          <w:rFonts w:ascii="Times New Roman" w:hAnsi="Times New Roman" w:cs="Times New Roman"/>
          <w:sz w:val="28"/>
          <w:szCs w:val="28"/>
        </w:rPr>
        <w:t>Психология</w:t>
      </w:r>
      <w:r w:rsidR="00753BF3">
        <w:rPr>
          <w:rFonts w:ascii="Times New Roman" w:hAnsi="Times New Roman" w:cs="Times New Roman"/>
          <w:sz w:val="28"/>
          <w:szCs w:val="28"/>
        </w:rPr>
        <w:t>»</w:t>
      </w:r>
      <w:r w:rsidRPr="00474913">
        <w:rPr>
          <w:rFonts w:ascii="Times New Roman" w:hAnsi="Times New Roman" w:cs="Times New Roman"/>
          <w:sz w:val="28"/>
          <w:szCs w:val="28"/>
        </w:rPr>
        <w:t>.</w:t>
      </w:r>
    </w:p>
    <w:p w:rsidR="00474913" w:rsidRPr="00474913" w:rsidRDefault="00753BF3" w:rsidP="00753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Наибольшее количество задолженностей у студентов «педагогов-психологов»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- 281 задолженность, у студентов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74913" w:rsidRPr="00474913">
        <w:rPr>
          <w:rFonts w:ascii="Times New Roman" w:hAnsi="Times New Roman" w:cs="Times New Roman"/>
          <w:sz w:val="28"/>
          <w:szCs w:val="28"/>
        </w:rPr>
        <w:t>психологов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- 163 задолженности.</w:t>
      </w:r>
    </w:p>
    <w:p w:rsidR="00474913" w:rsidRPr="00474913" w:rsidRDefault="00474913" w:rsidP="00753B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Сравнительный анализ результатов зимней сессии по образовательным программам магистратуры представлен в таблице 6.</w:t>
      </w:r>
    </w:p>
    <w:p w:rsidR="00474913" w:rsidRPr="00474913" w:rsidRDefault="00474913" w:rsidP="00474913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74913">
        <w:rPr>
          <w:rFonts w:ascii="Times New Roman" w:hAnsi="Times New Roman" w:cs="Times New Roman"/>
          <w:i/>
          <w:sz w:val="28"/>
          <w:szCs w:val="28"/>
        </w:rPr>
        <w:t>Таблица 6</w:t>
      </w:r>
    </w:p>
    <w:p w:rsidR="00753BF3" w:rsidRDefault="00474913" w:rsidP="00753B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BF3">
        <w:rPr>
          <w:rFonts w:ascii="Times New Roman" w:hAnsi="Times New Roman" w:cs="Times New Roman"/>
          <w:b/>
          <w:sz w:val="28"/>
          <w:szCs w:val="28"/>
        </w:rPr>
        <w:t>Результаты зимней экзаменационной сессии</w:t>
      </w:r>
    </w:p>
    <w:p w:rsidR="00474913" w:rsidRPr="00753BF3" w:rsidRDefault="00474913" w:rsidP="00753BF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53BF3">
        <w:rPr>
          <w:rFonts w:ascii="Times New Roman" w:hAnsi="Times New Roman" w:cs="Times New Roman"/>
          <w:b/>
          <w:i/>
          <w:sz w:val="28"/>
          <w:szCs w:val="28"/>
        </w:rPr>
        <w:t>(магистратура)</w:t>
      </w:r>
    </w:p>
    <w:tbl>
      <w:tblPr>
        <w:tblStyle w:val="af0"/>
        <w:tblW w:w="0" w:type="auto"/>
        <w:tblLook w:val="04A0"/>
      </w:tblPr>
      <w:tblGrid>
        <w:gridCol w:w="1906"/>
        <w:gridCol w:w="808"/>
        <w:gridCol w:w="795"/>
        <w:gridCol w:w="750"/>
        <w:gridCol w:w="806"/>
        <w:gridCol w:w="758"/>
        <w:gridCol w:w="736"/>
        <w:gridCol w:w="662"/>
        <w:gridCol w:w="738"/>
        <w:gridCol w:w="717"/>
        <w:gridCol w:w="895"/>
      </w:tblGrid>
      <w:tr w:rsidR="00474913" w:rsidRPr="00474913" w:rsidTr="00474913">
        <w:tc>
          <w:tcPr>
            <w:tcW w:w="1906" w:type="dxa"/>
            <w:vMerge w:val="restart"/>
          </w:tcPr>
          <w:p w:rsidR="00474913" w:rsidRPr="00474913" w:rsidRDefault="00474913" w:rsidP="00753BF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/профиль</w:t>
            </w:r>
          </w:p>
        </w:tc>
        <w:tc>
          <w:tcPr>
            <w:tcW w:w="808" w:type="dxa"/>
            <w:vMerge w:val="restart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Студ.</w:t>
            </w:r>
          </w:p>
        </w:tc>
        <w:tc>
          <w:tcPr>
            <w:tcW w:w="1545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564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Неаттест.студ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8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 на "</w:t>
            </w: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отл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55" w:type="dxa"/>
            <w:gridSpan w:val="2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Задолж</w:t>
            </w:r>
            <w:proofErr w:type="spellEnd"/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74913" w:rsidRPr="00474913" w:rsidTr="00474913">
        <w:tc>
          <w:tcPr>
            <w:tcW w:w="1906" w:type="dxa"/>
            <w:vMerge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5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3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66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3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1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5" w:type="dxa"/>
            <w:vMerge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4913" w:rsidRPr="00474913" w:rsidTr="00474913">
        <w:tc>
          <w:tcPr>
            <w:tcW w:w="1906" w:type="dxa"/>
          </w:tcPr>
          <w:p w:rsidR="00474913" w:rsidRPr="00474913" w:rsidRDefault="00474913" w:rsidP="004749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44.04.01 Начальное образование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3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6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73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1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74913" w:rsidRPr="00474913" w:rsidTr="00474913">
        <w:tc>
          <w:tcPr>
            <w:tcW w:w="19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44.04.01 Социальная педагогика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3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6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73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</w:tr>
      <w:tr w:rsidR="00474913" w:rsidRPr="00474913" w:rsidTr="00474913">
        <w:tc>
          <w:tcPr>
            <w:tcW w:w="19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образование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77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3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73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1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73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</w:tr>
      <w:tr w:rsidR="00474913" w:rsidRPr="00474913" w:rsidTr="00474913">
        <w:tc>
          <w:tcPr>
            <w:tcW w:w="19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воспитания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6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82</w:t>
            </w:r>
          </w:p>
        </w:tc>
        <w:tc>
          <w:tcPr>
            <w:tcW w:w="73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74913" w:rsidRPr="00474913" w:rsidTr="00474913">
        <w:tc>
          <w:tcPr>
            <w:tcW w:w="19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Теория и практика инклюзивного образования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3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6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91</w:t>
            </w:r>
          </w:p>
        </w:tc>
        <w:tc>
          <w:tcPr>
            <w:tcW w:w="73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74913" w:rsidRPr="00474913" w:rsidTr="00474913">
        <w:tc>
          <w:tcPr>
            <w:tcW w:w="19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и образование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3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74913" w:rsidRPr="00474913" w:rsidTr="00474913">
        <w:tc>
          <w:tcPr>
            <w:tcW w:w="19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44.04.02Психолого-педагогическое образование</w:t>
            </w:r>
          </w:p>
        </w:tc>
        <w:tc>
          <w:tcPr>
            <w:tcW w:w="80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50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0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36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62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38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17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895" w:type="dxa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</w:tr>
      <w:tr w:rsidR="00474913" w:rsidRPr="00474913" w:rsidTr="00474913">
        <w:tc>
          <w:tcPr>
            <w:tcW w:w="190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82,3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17,7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54,9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79,4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913">
              <w:rPr>
                <w:rFonts w:ascii="Times New Roman" w:hAnsi="Times New Roman" w:cs="Times New Roman"/>
                <w:b/>
                <w:sz w:val="20"/>
                <w:szCs w:val="20"/>
              </w:rPr>
              <w:t>110</w:t>
            </w:r>
          </w:p>
        </w:tc>
      </w:tr>
    </w:tbl>
    <w:p w:rsidR="00474913" w:rsidRPr="00487410" w:rsidRDefault="00474913" w:rsidP="00474913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2A3EB8" w:rsidRPr="00487410" w:rsidRDefault="00474913" w:rsidP="002A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lastRenderedPageBreak/>
        <w:t xml:space="preserve">Лучшие по успеваемости - магистранты, обучающиеся по направлениям 44.04.01 </w:t>
      </w:r>
      <w:r w:rsidR="00753BF3" w:rsidRPr="00487410">
        <w:rPr>
          <w:rFonts w:ascii="Times New Roman" w:hAnsi="Times New Roman" w:cs="Times New Roman"/>
          <w:sz w:val="28"/>
          <w:szCs w:val="28"/>
        </w:rPr>
        <w:t>«</w:t>
      </w:r>
      <w:r w:rsidRPr="00487410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 w:rsidR="00753BF3" w:rsidRPr="00487410">
        <w:rPr>
          <w:rFonts w:ascii="Times New Roman" w:hAnsi="Times New Roman" w:cs="Times New Roman"/>
          <w:sz w:val="28"/>
          <w:szCs w:val="28"/>
        </w:rPr>
        <w:t>»,</w:t>
      </w:r>
      <w:r w:rsidRPr="00487410">
        <w:rPr>
          <w:rFonts w:ascii="Times New Roman" w:hAnsi="Times New Roman" w:cs="Times New Roman"/>
          <w:sz w:val="28"/>
          <w:szCs w:val="28"/>
        </w:rPr>
        <w:t xml:space="preserve"> магистерские программы</w:t>
      </w:r>
      <w:r w:rsidR="00753BF3" w:rsidRPr="00487410">
        <w:rPr>
          <w:rFonts w:ascii="Times New Roman" w:hAnsi="Times New Roman" w:cs="Times New Roman"/>
          <w:sz w:val="28"/>
          <w:szCs w:val="28"/>
        </w:rPr>
        <w:t xml:space="preserve"> «Т</w:t>
      </w:r>
      <w:r w:rsidRPr="00487410">
        <w:rPr>
          <w:rFonts w:ascii="Times New Roman" w:hAnsi="Times New Roman" w:cs="Times New Roman"/>
          <w:sz w:val="28"/>
          <w:szCs w:val="28"/>
        </w:rPr>
        <w:t>еория и практика инклюзивного образовани</w:t>
      </w:r>
      <w:r w:rsidR="00753BF3" w:rsidRPr="00487410">
        <w:rPr>
          <w:rFonts w:ascii="Times New Roman" w:hAnsi="Times New Roman" w:cs="Times New Roman"/>
          <w:sz w:val="28"/>
          <w:szCs w:val="28"/>
        </w:rPr>
        <w:t>я» и</w:t>
      </w:r>
      <w:r w:rsidRPr="00487410">
        <w:rPr>
          <w:rFonts w:ascii="Times New Roman" w:hAnsi="Times New Roman" w:cs="Times New Roman"/>
          <w:sz w:val="28"/>
          <w:szCs w:val="28"/>
        </w:rPr>
        <w:t xml:space="preserve"> </w:t>
      </w:r>
      <w:r w:rsidR="00753BF3" w:rsidRPr="00487410">
        <w:rPr>
          <w:rFonts w:ascii="Times New Roman" w:hAnsi="Times New Roman" w:cs="Times New Roman"/>
          <w:sz w:val="28"/>
          <w:szCs w:val="28"/>
        </w:rPr>
        <w:t>«</w:t>
      </w:r>
      <w:r w:rsidRPr="00487410">
        <w:rPr>
          <w:rFonts w:ascii="Times New Roman" w:hAnsi="Times New Roman" w:cs="Times New Roman"/>
          <w:sz w:val="28"/>
          <w:szCs w:val="28"/>
        </w:rPr>
        <w:t>Педагогика и психология воспитания</w:t>
      </w:r>
      <w:r w:rsidR="00753BF3" w:rsidRPr="00487410">
        <w:rPr>
          <w:rFonts w:ascii="Times New Roman" w:hAnsi="Times New Roman" w:cs="Times New Roman"/>
          <w:sz w:val="28"/>
          <w:szCs w:val="28"/>
        </w:rPr>
        <w:t>»</w:t>
      </w:r>
      <w:r w:rsidRPr="00487410">
        <w:rPr>
          <w:rFonts w:ascii="Times New Roman" w:hAnsi="Times New Roman" w:cs="Times New Roman"/>
          <w:sz w:val="28"/>
          <w:szCs w:val="28"/>
        </w:rPr>
        <w:t xml:space="preserve"> - 100% успеваемость. </w:t>
      </w:r>
    </w:p>
    <w:p w:rsidR="00474913" w:rsidRPr="00487410" w:rsidRDefault="00474913" w:rsidP="002A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Самый низкий показатель по успеваемости у студентов направления подготовки 44.04.01 </w:t>
      </w:r>
      <w:r w:rsidR="002A3EB8" w:rsidRPr="00487410">
        <w:rPr>
          <w:rFonts w:ascii="Times New Roman" w:hAnsi="Times New Roman" w:cs="Times New Roman"/>
          <w:sz w:val="28"/>
          <w:szCs w:val="28"/>
        </w:rPr>
        <w:t>«</w:t>
      </w:r>
      <w:r w:rsidRPr="00487410">
        <w:rPr>
          <w:rFonts w:ascii="Times New Roman" w:hAnsi="Times New Roman" w:cs="Times New Roman"/>
          <w:sz w:val="28"/>
          <w:szCs w:val="28"/>
        </w:rPr>
        <w:t>Педагогическое образование</w:t>
      </w:r>
      <w:r w:rsidR="002A3EB8" w:rsidRPr="00487410">
        <w:rPr>
          <w:rFonts w:ascii="Times New Roman" w:hAnsi="Times New Roman" w:cs="Times New Roman"/>
          <w:sz w:val="28"/>
          <w:szCs w:val="28"/>
        </w:rPr>
        <w:t>»,</w:t>
      </w:r>
      <w:r w:rsidRPr="00487410">
        <w:rPr>
          <w:rFonts w:ascii="Times New Roman" w:hAnsi="Times New Roman" w:cs="Times New Roman"/>
          <w:sz w:val="28"/>
          <w:szCs w:val="28"/>
        </w:rPr>
        <w:t xml:space="preserve"> магистерская программа </w:t>
      </w:r>
      <w:r w:rsidR="002A3EB8" w:rsidRPr="00487410">
        <w:rPr>
          <w:rFonts w:ascii="Times New Roman" w:hAnsi="Times New Roman" w:cs="Times New Roman"/>
          <w:sz w:val="28"/>
          <w:szCs w:val="28"/>
        </w:rPr>
        <w:t>«</w:t>
      </w:r>
      <w:r w:rsidRPr="00487410">
        <w:rPr>
          <w:rFonts w:ascii="Times New Roman" w:hAnsi="Times New Roman" w:cs="Times New Roman"/>
          <w:sz w:val="28"/>
          <w:szCs w:val="28"/>
        </w:rPr>
        <w:t>Социальная педагогика</w:t>
      </w:r>
      <w:r w:rsidR="002A3EB8" w:rsidRPr="00487410">
        <w:rPr>
          <w:rFonts w:ascii="Times New Roman" w:hAnsi="Times New Roman" w:cs="Times New Roman"/>
          <w:sz w:val="28"/>
          <w:szCs w:val="28"/>
        </w:rPr>
        <w:t>»</w:t>
      </w:r>
      <w:r w:rsidRPr="00487410">
        <w:rPr>
          <w:rFonts w:ascii="Times New Roman" w:hAnsi="Times New Roman" w:cs="Times New Roman"/>
          <w:sz w:val="28"/>
          <w:szCs w:val="28"/>
        </w:rPr>
        <w:t xml:space="preserve"> - 65%. Снижение успеваемости произошло за счет студентов 1</w:t>
      </w:r>
      <w:r w:rsidR="002A3EB8" w:rsidRPr="00487410">
        <w:rPr>
          <w:rFonts w:ascii="Times New Roman" w:hAnsi="Times New Roman" w:cs="Times New Roman"/>
          <w:sz w:val="28"/>
          <w:szCs w:val="28"/>
        </w:rPr>
        <w:t>-го</w:t>
      </w:r>
      <w:r w:rsidRPr="00487410">
        <w:rPr>
          <w:rFonts w:ascii="Times New Roman" w:hAnsi="Times New Roman" w:cs="Times New Roman"/>
          <w:sz w:val="28"/>
          <w:szCs w:val="28"/>
        </w:rPr>
        <w:t xml:space="preserve"> курса, где показател</w:t>
      </w:r>
      <w:r w:rsidR="002A3EB8" w:rsidRPr="00487410">
        <w:rPr>
          <w:rFonts w:ascii="Times New Roman" w:hAnsi="Times New Roman" w:cs="Times New Roman"/>
          <w:sz w:val="28"/>
          <w:szCs w:val="28"/>
        </w:rPr>
        <w:t>ь успеваемости 16,7% (5 студентов</w:t>
      </w:r>
      <w:r w:rsidRPr="00487410">
        <w:rPr>
          <w:rFonts w:ascii="Times New Roman" w:hAnsi="Times New Roman" w:cs="Times New Roman"/>
          <w:sz w:val="28"/>
          <w:szCs w:val="28"/>
        </w:rPr>
        <w:t xml:space="preserve"> из 6 имеют академические задолженности).</w:t>
      </w:r>
    </w:p>
    <w:p w:rsidR="00474913" w:rsidRPr="00487410" w:rsidRDefault="002A3EB8" w:rsidP="002A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В период первого семестра учебного </w:t>
      </w:r>
      <w:r w:rsidR="00474913" w:rsidRPr="00487410">
        <w:rPr>
          <w:rFonts w:ascii="Times New Roman" w:hAnsi="Times New Roman" w:cs="Times New Roman"/>
          <w:sz w:val="28"/>
          <w:szCs w:val="28"/>
        </w:rPr>
        <w:t xml:space="preserve">года студенты проходили разные виды практик. Всего проходили практику 748 студентов, обучающихся на </w:t>
      </w:r>
      <w:proofErr w:type="spellStart"/>
      <w:r w:rsidR="00474913" w:rsidRPr="00487410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="00474913" w:rsidRPr="00487410">
        <w:rPr>
          <w:rFonts w:ascii="Times New Roman" w:hAnsi="Times New Roman" w:cs="Times New Roman"/>
          <w:sz w:val="28"/>
          <w:szCs w:val="28"/>
        </w:rPr>
        <w:t xml:space="preserve"> и 164 студента, обучающихся в магистратуре. Успешно прошли практику на </w:t>
      </w:r>
      <w:proofErr w:type="spellStart"/>
      <w:r w:rsidR="00474913" w:rsidRPr="00487410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="00474913" w:rsidRPr="00487410">
        <w:rPr>
          <w:rFonts w:ascii="Times New Roman" w:hAnsi="Times New Roman" w:cs="Times New Roman"/>
          <w:sz w:val="28"/>
          <w:szCs w:val="28"/>
        </w:rPr>
        <w:t xml:space="preserve"> – 678 студентов (90,6%), не аттестованы – 7</w:t>
      </w:r>
      <w:r w:rsidRPr="00487410">
        <w:rPr>
          <w:rFonts w:ascii="Times New Roman" w:hAnsi="Times New Roman" w:cs="Times New Roman"/>
          <w:sz w:val="28"/>
          <w:szCs w:val="28"/>
        </w:rPr>
        <w:t>0 студентов: 1-й курс - 21 чел.</w:t>
      </w:r>
      <w:r w:rsidR="00474913" w:rsidRPr="00487410">
        <w:rPr>
          <w:rFonts w:ascii="Times New Roman" w:hAnsi="Times New Roman" w:cs="Times New Roman"/>
          <w:sz w:val="28"/>
          <w:szCs w:val="28"/>
        </w:rPr>
        <w:t>, 2</w:t>
      </w:r>
      <w:r w:rsidRPr="00487410">
        <w:rPr>
          <w:rFonts w:ascii="Times New Roman" w:hAnsi="Times New Roman" w:cs="Times New Roman"/>
          <w:sz w:val="28"/>
          <w:szCs w:val="28"/>
        </w:rPr>
        <w:t>-й</w:t>
      </w:r>
      <w:r w:rsidR="00474913" w:rsidRPr="00487410">
        <w:rPr>
          <w:rFonts w:ascii="Times New Roman" w:hAnsi="Times New Roman" w:cs="Times New Roman"/>
          <w:sz w:val="28"/>
          <w:szCs w:val="28"/>
        </w:rPr>
        <w:t xml:space="preserve"> курс - 15 чел., 3</w:t>
      </w:r>
      <w:r w:rsidRPr="00487410">
        <w:rPr>
          <w:rFonts w:ascii="Times New Roman" w:hAnsi="Times New Roman" w:cs="Times New Roman"/>
          <w:sz w:val="28"/>
          <w:szCs w:val="28"/>
        </w:rPr>
        <w:t>-й</w:t>
      </w:r>
      <w:r w:rsidR="00474913" w:rsidRPr="00487410">
        <w:rPr>
          <w:rFonts w:ascii="Times New Roman" w:hAnsi="Times New Roman" w:cs="Times New Roman"/>
          <w:sz w:val="28"/>
          <w:szCs w:val="28"/>
        </w:rPr>
        <w:t xml:space="preserve"> курс - 20 чел. 4</w:t>
      </w:r>
      <w:r w:rsidRPr="00487410">
        <w:rPr>
          <w:rFonts w:ascii="Times New Roman" w:hAnsi="Times New Roman" w:cs="Times New Roman"/>
          <w:sz w:val="28"/>
          <w:szCs w:val="28"/>
        </w:rPr>
        <w:t>-й</w:t>
      </w:r>
      <w:r w:rsidR="00474913" w:rsidRPr="00487410">
        <w:rPr>
          <w:rFonts w:ascii="Times New Roman" w:hAnsi="Times New Roman" w:cs="Times New Roman"/>
          <w:sz w:val="28"/>
          <w:szCs w:val="28"/>
        </w:rPr>
        <w:t xml:space="preserve"> курс - 8 чел.</w:t>
      </w:r>
      <w:r w:rsidRPr="00487410">
        <w:rPr>
          <w:rFonts w:ascii="Times New Roman" w:hAnsi="Times New Roman" w:cs="Times New Roman"/>
          <w:sz w:val="28"/>
          <w:szCs w:val="28"/>
        </w:rPr>
        <w:t>,</w:t>
      </w:r>
      <w:r w:rsidR="00474913" w:rsidRPr="00487410">
        <w:rPr>
          <w:rFonts w:ascii="Times New Roman" w:hAnsi="Times New Roman" w:cs="Times New Roman"/>
          <w:sz w:val="28"/>
          <w:szCs w:val="28"/>
        </w:rPr>
        <w:t xml:space="preserve"> 5</w:t>
      </w:r>
      <w:r w:rsidRPr="00487410">
        <w:rPr>
          <w:rFonts w:ascii="Times New Roman" w:hAnsi="Times New Roman" w:cs="Times New Roman"/>
          <w:sz w:val="28"/>
          <w:szCs w:val="28"/>
        </w:rPr>
        <w:t>-й</w:t>
      </w:r>
      <w:r w:rsidR="00474913" w:rsidRPr="00487410">
        <w:rPr>
          <w:rFonts w:ascii="Times New Roman" w:hAnsi="Times New Roman" w:cs="Times New Roman"/>
          <w:sz w:val="28"/>
          <w:szCs w:val="28"/>
        </w:rPr>
        <w:t xml:space="preserve"> курс - 6 чел. </w:t>
      </w:r>
    </w:p>
    <w:p w:rsidR="00474913" w:rsidRPr="00487410" w:rsidRDefault="00474913" w:rsidP="002A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В магистратуре успешно прошли практику – 164 студента (93,7%), не аттестованы – 11 студентов: 1</w:t>
      </w:r>
      <w:r w:rsidR="002A3EB8" w:rsidRPr="00487410">
        <w:rPr>
          <w:rFonts w:ascii="Times New Roman" w:hAnsi="Times New Roman" w:cs="Times New Roman"/>
          <w:sz w:val="28"/>
          <w:szCs w:val="28"/>
        </w:rPr>
        <w:t>-й</w:t>
      </w:r>
      <w:r w:rsidRPr="00487410">
        <w:rPr>
          <w:rFonts w:ascii="Times New Roman" w:hAnsi="Times New Roman" w:cs="Times New Roman"/>
          <w:sz w:val="28"/>
          <w:szCs w:val="28"/>
        </w:rPr>
        <w:t xml:space="preserve"> курс - 7 чел., 2</w:t>
      </w:r>
      <w:r w:rsidR="002A3EB8" w:rsidRPr="00487410">
        <w:rPr>
          <w:rFonts w:ascii="Times New Roman" w:hAnsi="Times New Roman" w:cs="Times New Roman"/>
          <w:sz w:val="28"/>
          <w:szCs w:val="28"/>
        </w:rPr>
        <w:t>-й</w:t>
      </w:r>
      <w:r w:rsidRPr="00487410">
        <w:rPr>
          <w:rFonts w:ascii="Times New Roman" w:hAnsi="Times New Roman" w:cs="Times New Roman"/>
          <w:sz w:val="28"/>
          <w:szCs w:val="28"/>
        </w:rPr>
        <w:t xml:space="preserve"> курс - 4 чел. </w:t>
      </w:r>
    </w:p>
    <w:p w:rsidR="00474913" w:rsidRPr="00487410" w:rsidRDefault="002A3EB8" w:rsidP="002A3E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В первом семестре студентами</w:t>
      </w:r>
      <w:r w:rsidR="00474913" w:rsidRPr="00487410">
        <w:rPr>
          <w:rFonts w:ascii="Times New Roman" w:hAnsi="Times New Roman" w:cs="Times New Roman"/>
          <w:sz w:val="28"/>
          <w:szCs w:val="28"/>
        </w:rPr>
        <w:t xml:space="preserve"> выполнялись курсовые работы. По направлениям бакалавриата курсовые работы выполнялись с</w:t>
      </w:r>
      <w:r w:rsidRPr="00487410">
        <w:rPr>
          <w:rFonts w:ascii="Times New Roman" w:hAnsi="Times New Roman" w:cs="Times New Roman"/>
          <w:sz w:val="28"/>
          <w:szCs w:val="28"/>
        </w:rPr>
        <w:t>о</w:t>
      </w:r>
      <w:r w:rsidR="00474913" w:rsidRPr="00487410">
        <w:rPr>
          <w:rFonts w:ascii="Times New Roman" w:hAnsi="Times New Roman" w:cs="Times New Roman"/>
          <w:sz w:val="28"/>
          <w:szCs w:val="28"/>
        </w:rPr>
        <w:t xml:space="preserve"> 2</w:t>
      </w:r>
      <w:r w:rsidRPr="00487410">
        <w:rPr>
          <w:rFonts w:ascii="Times New Roman" w:hAnsi="Times New Roman" w:cs="Times New Roman"/>
          <w:sz w:val="28"/>
          <w:szCs w:val="28"/>
        </w:rPr>
        <w:t>-го</w:t>
      </w:r>
      <w:r w:rsidR="00474913" w:rsidRPr="00487410">
        <w:rPr>
          <w:rFonts w:ascii="Times New Roman" w:hAnsi="Times New Roman" w:cs="Times New Roman"/>
          <w:sz w:val="28"/>
          <w:szCs w:val="28"/>
        </w:rPr>
        <w:t xml:space="preserve"> по 5</w:t>
      </w:r>
      <w:r w:rsidRPr="00487410">
        <w:rPr>
          <w:rFonts w:ascii="Times New Roman" w:hAnsi="Times New Roman" w:cs="Times New Roman"/>
          <w:sz w:val="28"/>
          <w:szCs w:val="28"/>
        </w:rPr>
        <w:t>-й курс. Успеваемость</w:t>
      </w:r>
      <w:r w:rsidR="00474913" w:rsidRPr="00487410">
        <w:rPr>
          <w:rFonts w:ascii="Times New Roman" w:hAnsi="Times New Roman" w:cs="Times New Roman"/>
          <w:sz w:val="28"/>
          <w:szCs w:val="28"/>
        </w:rPr>
        <w:t xml:space="preserve"> – 92,2%, качество - 81,4%</w:t>
      </w:r>
      <w:r w:rsidRPr="00487410">
        <w:rPr>
          <w:rFonts w:ascii="Times New Roman" w:hAnsi="Times New Roman" w:cs="Times New Roman"/>
          <w:sz w:val="28"/>
          <w:szCs w:val="28"/>
        </w:rPr>
        <w:t>;</w:t>
      </w:r>
      <w:r w:rsidR="00474913" w:rsidRPr="00487410">
        <w:rPr>
          <w:rFonts w:ascii="Times New Roman" w:hAnsi="Times New Roman" w:cs="Times New Roman"/>
          <w:sz w:val="28"/>
          <w:szCs w:val="28"/>
        </w:rPr>
        <w:t xml:space="preserve"> 45,4% курсовых рабо</w:t>
      </w:r>
      <w:r w:rsidRPr="00487410">
        <w:rPr>
          <w:rFonts w:ascii="Times New Roman" w:hAnsi="Times New Roman" w:cs="Times New Roman"/>
          <w:sz w:val="28"/>
          <w:szCs w:val="28"/>
        </w:rPr>
        <w:t>т выполнены на оценку "отлично"; 36 курсовых работ не выполнены.</w:t>
      </w:r>
    </w:p>
    <w:p w:rsidR="00474913" w:rsidRPr="00487410" w:rsidRDefault="00474913" w:rsidP="00474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В магистратуре успеваемость по курсовым работам составила 100%, качество - 90,9%.</w:t>
      </w:r>
    </w:p>
    <w:p w:rsidR="002A3EB8" w:rsidRPr="00487410" w:rsidRDefault="00474913" w:rsidP="002A3E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10">
        <w:rPr>
          <w:rFonts w:ascii="Times New Roman" w:hAnsi="Times New Roman" w:cs="Times New Roman"/>
          <w:b/>
          <w:sz w:val="28"/>
          <w:szCs w:val="28"/>
        </w:rPr>
        <w:t>Лучшие группы по итогам сессии</w:t>
      </w:r>
    </w:p>
    <w:p w:rsidR="00474913" w:rsidRPr="00487410" w:rsidRDefault="00474913" w:rsidP="002A3E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410">
        <w:rPr>
          <w:rFonts w:ascii="Times New Roman" w:hAnsi="Times New Roman" w:cs="Times New Roman"/>
          <w:b/>
          <w:i/>
          <w:sz w:val="28"/>
          <w:szCs w:val="28"/>
        </w:rPr>
        <w:t>(бакалавриат)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1638"/>
        <w:gridCol w:w="1467"/>
        <w:gridCol w:w="1001"/>
      </w:tblGrid>
      <w:tr w:rsidR="00474913" w:rsidRPr="00487410" w:rsidTr="00474913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A3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≥ 90 %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≥ 60 %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21ЗНЛ53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76.9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21ЗНПН31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94.7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20ЗНПН31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20ЗНПД31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95.8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20ЗНПИ51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90.9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20ЗНПН32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84.2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lastRenderedPageBreak/>
              <w:t>2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20ЗНЛ31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73.3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20ЗНЛ51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68.2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19ЗНЛ52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83.3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19ЗНЛ31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78.6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19ЗНПН51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90.5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90.5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18ЗНЛ52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73.7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18ЗНПД31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60.0</w:t>
            </w:r>
          </w:p>
        </w:tc>
      </w:tr>
    </w:tbl>
    <w:p w:rsidR="00474913" w:rsidRPr="00487410" w:rsidRDefault="00474913" w:rsidP="0047491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3EB8" w:rsidRPr="00487410" w:rsidRDefault="00474913" w:rsidP="002A3E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10">
        <w:rPr>
          <w:rFonts w:ascii="Times New Roman" w:hAnsi="Times New Roman" w:cs="Times New Roman"/>
          <w:b/>
          <w:sz w:val="28"/>
          <w:szCs w:val="28"/>
        </w:rPr>
        <w:t>Лучшие группы</w:t>
      </w:r>
      <w:r w:rsidR="002A3EB8" w:rsidRPr="00487410">
        <w:rPr>
          <w:rFonts w:ascii="Times New Roman" w:hAnsi="Times New Roman" w:cs="Times New Roman"/>
          <w:b/>
          <w:sz w:val="28"/>
          <w:szCs w:val="28"/>
        </w:rPr>
        <w:t xml:space="preserve"> по итогам сессии</w:t>
      </w:r>
    </w:p>
    <w:p w:rsidR="00474913" w:rsidRPr="00487410" w:rsidRDefault="00474913" w:rsidP="002A3EB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410">
        <w:rPr>
          <w:rFonts w:ascii="Times New Roman" w:hAnsi="Times New Roman" w:cs="Times New Roman"/>
          <w:b/>
          <w:i/>
          <w:sz w:val="28"/>
          <w:szCs w:val="28"/>
        </w:rPr>
        <w:t>(магистратура)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1638"/>
        <w:gridCol w:w="1467"/>
        <w:gridCol w:w="1001"/>
      </w:tblGrid>
      <w:tr w:rsidR="00474913" w:rsidRPr="00487410" w:rsidTr="00474913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A3EB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≥ 90 %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≥ 60 %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21ЗНПВм1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21ЗНПИм1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21ЗНПНм1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20ЗНПИм1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</w:tr>
    </w:tbl>
    <w:p w:rsidR="00474913" w:rsidRPr="00487410" w:rsidRDefault="00474913" w:rsidP="00474913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F0760" w:rsidRPr="00487410" w:rsidRDefault="00474913" w:rsidP="002F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10">
        <w:rPr>
          <w:rFonts w:ascii="Times New Roman" w:hAnsi="Times New Roman" w:cs="Times New Roman"/>
          <w:b/>
          <w:sz w:val="28"/>
          <w:szCs w:val="28"/>
        </w:rPr>
        <w:t>Худшие группы по итогам сессии</w:t>
      </w:r>
    </w:p>
    <w:p w:rsidR="00474913" w:rsidRPr="00487410" w:rsidRDefault="00474913" w:rsidP="002F07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410">
        <w:rPr>
          <w:rFonts w:ascii="Times New Roman" w:hAnsi="Times New Roman" w:cs="Times New Roman"/>
          <w:b/>
          <w:i/>
          <w:sz w:val="28"/>
          <w:szCs w:val="28"/>
        </w:rPr>
        <w:t>(бакалавриат)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1638"/>
        <w:gridCol w:w="1467"/>
        <w:gridCol w:w="1001"/>
      </w:tblGrid>
      <w:tr w:rsidR="00474913" w:rsidRPr="00487410" w:rsidTr="00474913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F07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≤ 50 %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≤ 30 %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21ЗНПП51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42.9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42.9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21ЗНПД51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92.0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24.0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20ЗНП52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9.5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20ЗНПН51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41.7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8.3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20ЗНП51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45.5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13.6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20ЗНПП42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56.0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4.0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20ЗНР51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78.6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28.6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19ЗНП51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30.8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7.7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19ЗНП52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69.6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13.0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19ЗНПП41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78.9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10.5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18ЗНПМ41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47.1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41.2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18ЗНП51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66.7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29.2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18ЗНПН51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69.6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26.1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5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17ЗНЛ51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96.6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297B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24.1</w:t>
            </w:r>
          </w:p>
        </w:tc>
      </w:tr>
    </w:tbl>
    <w:p w:rsidR="00474913" w:rsidRPr="00487410" w:rsidRDefault="00474913" w:rsidP="00297B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760" w:rsidRPr="00487410" w:rsidRDefault="00474913" w:rsidP="002F07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410">
        <w:rPr>
          <w:rFonts w:ascii="Times New Roman" w:hAnsi="Times New Roman" w:cs="Times New Roman"/>
          <w:b/>
          <w:sz w:val="28"/>
          <w:szCs w:val="28"/>
        </w:rPr>
        <w:t>Худшие группы по итогам сессии</w:t>
      </w:r>
    </w:p>
    <w:p w:rsidR="00474913" w:rsidRPr="00487410" w:rsidRDefault="00474913" w:rsidP="002F0760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410">
        <w:rPr>
          <w:rFonts w:ascii="Times New Roman" w:hAnsi="Times New Roman" w:cs="Times New Roman"/>
          <w:b/>
          <w:i/>
          <w:sz w:val="28"/>
          <w:szCs w:val="28"/>
        </w:rPr>
        <w:t>(магистратура)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1638"/>
        <w:gridCol w:w="1467"/>
        <w:gridCol w:w="1001"/>
      </w:tblGrid>
      <w:tr w:rsidR="00474913" w:rsidRPr="00487410" w:rsidTr="00474913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2F07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87410">
              <w:rPr>
                <w:rFonts w:ascii="Times New Roman" w:hAnsi="Times New Roman" w:cs="Times New Roman"/>
                <w:b/>
                <w:bCs/>
              </w:rPr>
              <w:t>урс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≤ 50 %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474913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≤ 30 %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474913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474913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21ЗНПСм1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474913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16.7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474913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16.7</w:t>
            </w:r>
          </w:p>
        </w:tc>
      </w:tr>
      <w:tr w:rsidR="00474913" w:rsidRPr="00487410" w:rsidTr="00474913">
        <w:trPr>
          <w:tblCellSpacing w:w="0" w:type="dxa"/>
        </w:trPr>
        <w:tc>
          <w:tcPr>
            <w:tcW w:w="0" w:type="auto"/>
            <w:vAlign w:val="center"/>
            <w:hideMark/>
          </w:tcPr>
          <w:p w:rsidR="00474913" w:rsidRPr="00487410" w:rsidRDefault="00474913" w:rsidP="00474913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474913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20ЗНПХм1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474913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0" w:type="auto"/>
            <w:vAlign w:val="center"/>
            <w:hideMark/>
          </w:tcPr>
          <w:p w:rsidR="00474913" w:rsidRPr="00487410" w:rsidRDefault="00474913" w:rsidP="00474913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37.</w:t>
            </w:r>
          </w:p>
        </w:tc>
      </w:tr>
    </w:tbl>
    <w:p w:rsidR="00474913" w:rsidRPr="00487410" w:rsidRDefault="00474913" w:rsidP="00474913">
      <w:pPr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027452" w:rsidRPr="00487410" w:rsidRDefault="002F0760" w:rsidP="0002745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Сессию сдавали студенты</w:t>
      </w:r>
      <w:r w:rsidR="00474913" w:rsidRPr="00487410">
        <w:rPr>
          <w:rFonts w:ascii="Times New Roman" w:hAnsi="Times New Roman" w:cs="Times New Roman"/>
          <w:sz w:val="28"/>
          <w:szCs w:val="28"/>
        </w:rPr>
        <w:t xml:space="preserve"> </w:t>
      </w:r>
      <w:r w:rsidRPr="00487410">
        <w:rPr>
          <w:rFonts w:ascii="Times New Roman" w:hAnsi="Times New Roman" w:cs="Times New Roman"/>
          <w:sz w:val="28"/>
          <w:szCs w:val="28"/>
        </w:rPr>
        <w:t>72 групп</w:t>
      </w:r>
      <w:r w:rsidR="00474913" w:rsidRPr="00487410">
        <w:rPr>
          <w:rFonts w:ascii="Times New Roman" w:hAnsi="Times New Roman" w:cs="Times New Roman"/>
          <w:sz w:val="28"/>
          <w:szCs w:val="28"/>
        </w:rPr>
        <w:t>.</w:t>
      </w:r>
      <w:r w:rsidR="00474913" w:rsidRPr="00487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913" w:rsidRPr="00487410">
        <w:rPr>
          <w:rFonts w:ascii="Times New Roman" w:hAnsi="Times New Roman" w:cs="Times New Roman"/>
          <w:sz w:val="28"/>
          <w:szCs w:val="28"/>
        </w:rPr>
        <w:t>Групп с показателями успеваемости не менее 90% и качеств</w:t>
      </w:r>
      <w:r w:rsidR="00027452" w:rsidRPr="00487410">
        <w:rPr>
          <w:rFonts w:ascii="Times New Roman" w:hAnsi="Times New Roman" w:cs="Times New Roman"/>
          <w:sz w:val="28"/>
          <w:szCs w:val="28"/>
        </w:rPr>
        <w:t>а знаний не менее 60% - 17</w:t>
      </w:r>
      <w:r w:rsidR="00474913" w:rsidRPr="00487410">
        <w:rPr>
          <w:rFonts w:ascii="Times New Roman" w:hAnsi="Times New Roman" w:cs="Times New Roman"/>
          <w:sz w:val="28"/>
          <w:szCs w:val="28"/>
        </w:rPr>
        <w:t>, что составляет 23,6%.</w:t>
      </w:r>
      <w:r w:rsidR="00027452" w:rsidRPr="004874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452" w:rsidRPr="00487410">
        <w:rPr>
          <w:rFonts w:ascii="Times New Roman" w:hAnsi="Times New Roman" w:cs="Times New Roman"/>
          <w:sz w:val="28"/>
          <w:szCs w:val="28"/>
        </w:rPr>
        <w:t>Бакалавриат -</w:t>
      </w:r>
      <w:r w:rsidR="00474913" w:rsidRPr="00487410">
        <w:rPr>
          <w:rFonts w:ascii="Times New Roman" w:hAnsi="Times New Roman" w:cs="Times New Roman"/>
          <w:sz w:val="28"/>
          <w:szCs w:val="28"/>
        </w:rPr>
        <w:t xml:space="preserve"> 54 группы, из них "лучшие" - 13 групп (24%):  группа 20ЗНПН31:  успеваемость 10</w:t>
      </w:r>
      <w:r w:rsidR="00027452" w:rsidRPr="00487410">
        <w:rPr>
          <w:rFonts w:ascii="Times New Roman" w:hAnsi="Times New Roman" w:cs="Times New Roman"/>
          <w:sz w:val="28"/>
          <w:szCs w:val="28"/>
        </w:rPr>
        <w:t>0% и качество знаний - 100%.;</w:t>
      </w:r>
      <w:r w:rsidR="00474913" w:rsidRPr="00487410">
        <w:rPr>
          <w:rFonts w:ascii="Times New Roman" w:hAnsi="Times New Roman" w:cs="Times New Roman"/>
          <w:sz w:val="28"/>
          <w:szCs w:val="28"/>
        </w:rPr>
        <w:t xml:space="preserve"> 10 групп - успеваемость 100%. </w:t>
      </w:r>
      <w:r w:rsidR="00027452" w:rsidRPr="00487410">
        <w:rPr>
          <w:rFonts w:ascii="Times New Roman" w:hAnsi="Times New Roman" w:cs="Times New Roman"/>
          <w:sz w:val="28"/>
          <w:szCs w:val="28"/>
        </w:rPr>
        <w:t>Магистратура  -</w:t>
      </w:r>
      <w:r w:rsidR="00474913" w:rsidRPr="00487410">
        <w:rPr>
          <w:rFonts w:ascii="Times New Roman" w:hAnsi="Times New Roman" w:cs="Times New Roman"/>
          <w:sz w:val="28"/>
          <w:szCs w:val="28"/>
        </w:rPr>
        <w:t xml:space="preserve"> 18 групп, из них: 4 группы  успеваемость 100% и качество знаний - 100%.</w:t>
      </w:r>
    </w:p>
    <w:p w:rsidR="00474913" w:rsidRPr="00487410" w:rsidRDefault="00474913" w:rsidP="0002745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Групп с показателями успеваемости  </w:t>
      </w:r>
      <w:r w:rsidRPr="00487410">
        <w:rPr>
          <w:rFonts w:ascii="Times New Roman" w:hAnsi="Times New Roman" w:cs="Times New Roman"/>
          <w:b/>
          <w:bCs/>
        </w:rPr>
        <w:t xml:space="preserve">≤ 50 % </w:t>
      </w:r>
      <w:r w:rsidRPr="00487410">
        <w:rPr>
          <w:rFonts w:ascii="Times New Roman" w:hAnsi="Times New Roman" w:cs="Times New Roman"/>
          <w:sz w:val="28"/>
          <w:szCs w:val="28"/>
        </w:rPr>
        <w:t xml:space="preserve">и качества знаний  </w:t>
      </w:r>
      <w:r w:rsidRPr="00487410">
        <w:rPr>
          <w:rFonts w:ascii="Times New Roman" w:hAnsi="Times New Roman" w:cs="Times New Roman"/>
          <w:b/>
          <w:bCs/>
        </w:rPr>
        <w:t xml:space="preserve">≤ 30 % </w:t>
      </w:r>
      <w:r w:rsidR="00027452" w:rsidRPr="00487410">
        <w:rPr>
          <w:rFonts w:ascii="Times New Roman" w:hAnsi="Times New Roman" w:cs="Times New Roman"/>
          <w:sz w:val="28"/>
          <w:szCs w:val="28"/>
        </w:rPr>
        <w:t>- 16, что составляет 22%.  Из них: бакалавриат</w:t>
      </w:r>
      <w:r w:rsidRPr="00487410">
        <w:rPr>
          <w:rFonts w:ascii="Times New Roman" w:hAnsi="Times New Roman" w:cs="Times New Roman"/>
          <w:sz w:val="28"/>
          <w:szCs w:val="28"/>
        </w:rPr>
        <w:t xml:space="preserve"> </w:t>
      </w:r>
      <w:r w:rsidR="00027452" w:rsidRPr="00487410">
        <w:rPr>
          <w:rFonts w:ascii="Times New Roman" w:hAnsi="Times New Roman" w:cs="Times New Roman"/>
          <w:sz w:val="28"/>
          <w:szCs w:val="28"/>
        </w:rPr>
        <w:t>- 14 групп (26%), магистратура</w:t>
      </w:r>
      <w:r w:rsidRPr="00487410">
        <w:rPr>
          <w:rFonts w:ascii="Times New Roman" w:hAnsi="Times New Roman" w:cs="Times New Roman"/>
          <w:sz w:val="28"/>
          <w:szCs w:val="28"/>
        </w:rPr>
        <w:t xml:space="preserve"> - 2 группы (11%).</w:t>
      </w:r>
    </w:p>
    <w:p w:rsidR="00514147" w:rsidRPr="00487410" w:rsidRDefault="00514147" w:rsidP="00514147">
      <w:pPr>
        <w:pStyle w:val="a6"/>
        <w:numPr>
          <w:ilvl w:val="1"/>
          <w:numId w:val="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87410">
        <w:rPr>
          <w:rFonts w:ascii="Times New Roman" w:hAnsi="Times New Roman"/>
          <w:b/>
          <w:sz w:val="28"/>
          <w:szCs w:val="28"/>
        </w:rPr>
        <w:t xml:space="preserve">Результаты летней зачётно-экзаменационной сессии </w:t>
      </w:r>
    </w:p>
    <w:p w:rsidR="00514147" w:rsidRPr="00487410" w:rsidRDefault="00514147" w:rsidP="00514147">
      <w:pPr>
        <w:pStyle w:val="a6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487410">
        <w:rPr>
          <w:rFonts w:ascii="Times New Roman" w:hAnsi="Times New Roman"/>
          <w:b/>
          <w:sz w:val="28"/>
          <w:szCs w:val="28"/>
        </w:rPr>
        <w:t>(очная форма обучения)</w:t>
      </w:r>
    </w:p>
    <w:p w:rsidR="00487410" w:rsidRPr="00487410" w:rsidRDefault="00487410" w:rsidP="00487410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В период летней зачетно-экзаменационной сессии 2021-2022 учебного года  на факультете педагогики, психологии и социальных наук по очной форме обучалось 650 студентов, из них по программам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– 593 человека, по программам магистратуры 57 человек. </w:t>
      </w:r>
    </w:p>
    <w:p w:rsidR="00487410" w:rsidRPr="00487410" w:rsidRDefault="00487410" w:rsidP="00487410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В итоговую сводку вошли результаты 552 студентов, из них  по программам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- 496 студентов( студенты 1 и 2 курса, обучающиеся в КНР по сетевой программе (96 чел.) не вошли в сводку, так как не закреплены в ЭИОС, 1 студент - в академическом отпуске);  по программам магистратуры - 56 студентов (1 студент в академическом отпуске). </w:t>
      </w:r>
    </w:p>
    <w:p w:rsidR="00487410" w:rsidRPr="00487410" w:rsidRDefault="00487410" w:rsidP="00487410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Сессия закончена со следующими результатами: абсолютная успеваемость – 92,4%, качество знаний – 73,3%. По сравнению с результатами прошлой летней сессии показатели  абсолютной успеваемости и качества знаний улучшились. Результаты представлены в таблице 1.</w:t>
      </w:r>
    </w:p>
    <w:p w:rsidR="00487410" w:rsidRPr="00487410" w:rsidRDefault="00487410" w:rsidP="00487410">
      <w:pPr>
        <w:pStyle w:val="a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87410">
        <w:rPr>
          <w:rFonts w:ascii="Times New Roman" w:hAnsi="Times New Roman"/>
          <w:b/>
          <w:bCs/>
          <w:i/>
          <w:iCs/>
          <w:sz w:val="28"/>
          <w:szCs w:val="28"/>
        </w:rPr>
        <w:t>Итоговые результаты экзаменационной сессии на 25.07.2022</w:t>
      </w:r>
    </w:p>
    <w:p w:rsidR="00487410" w:rsidRPr="00487410" w:rsidRDefault="00487410" w:rsidP="0048741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87410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1398"/>
        <w:gridCol w:w="1827"/>
        <w:gridCol w:w="1399"/>
        <w:gridCol w:w="1827"/>
        <w:gridCol w:w="1399"/>
      </w:tblGrid>
      <w:tr w:rsidR="00487410" w:rsidRPr="00487410" w:rsidTr="007334AE">
        <w:tc>
          <w:tcPr>
            <w:tcW w:w="3225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lastRenderedPageBreak/>
              <w:t>2020-2021</w:t>
            </w:r>
          </w:p>
        </w:tc>
        <w:tc>
          <w:tcPr>
            <w:tcW w:w="3226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2021-2022</w:t>
            </w:r>
          </w:p>
        </w:tc>
        <w:tc>
          <w:tcPr>
            <w:tcW w:w="3226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 xml:space="preserve">Динамика </w:t>
            </w:r>
          </w:p>
        </w:tc>
      </w:tr>
      <w:tr w:rsidR="00487410" w:rsidRPr="00487410" w:rsidTr="007334AE">
        <w:trPr>
          <w:trHeight w:val="278"/>
        </w:trPr>
        <w:tc>
          <w:tcPr>
            <w:tcW w:w="182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39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82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399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82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399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Качество знаний (%)</w:t>
            </w:r>
          </w:p>
        </w:tc>
      </w:tr>
      <w:tr w:rsidR="00487410" w:rsidRPr="00487410" w:rsidTr="007334AE">
        <w:trPr>
          <w:trHeight w:val="419"/>
        </w:trPr>
        <w:tc>
          <w:tcPr>
            <w:tcW w:w="182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91,4</w:t>
            </w:r>
          </w:p>
        </w:tc>
        <w:tc>
          <w:tcPr>
            <w:tcW w:w="139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71,3</w:t>
            </w:r>
          </w:p>
        </w:tc>
        <w:tc>
          <w:tcPr>
            <w:tcW w:w="182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399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827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+1</w:t>
            </w:r>
          </w:p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+2</w:t>
            </w:r>
          </w:p>
        </w:tc>
      </w:tr>
    </w:tbl>
    <w:p w:rsidR="00487410" w:rsidRPr="00487410" w:rsidRDefault="00487410" w:rsidP="00487410">
      <w:pPr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487410">
        <w:rPr>
          <w:rFonts w:ascii="Times New Roman" w:hAnsi="Times New Roman"/>
          <w:sz w:val="28"/>
          <w:szCs w:val="28"/>
        </w:rPr>
        <w:t>В таблице 2 и рисунке 1 представлены данные, позволяющие провести сравнительный анализ результатов летней сессии за три учебных года.</w:t>
      </w:r>
    </w:p>
    <w:p w:rsidR="00487410" w:rsidRPr="00487410" w:rsidRDefault="00487410" w:rsidP="00487410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</w:p>
    <w:p w:rsidR="00487410" w:rsidRPr="00487410" w:rsidRDefault="00487410" w:rsidP="0048741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87410">
        <w:rPr>
          <w:rFonts w:ascii="Times New Roman" w:hAnsi="Times New Roman"/>
          <w:sz w:val="28"/>
          <w:szCs w:val="28"/>
        </w:rPr>
        <w:t>Таблица 2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7"/>
        <w:gridCol w:w="1597"/>
        <w:gridCol w:w="1594"/>
        <w:gridCol w:w="1597"/>
        <w:gridCol w:w="1594"/>
      </w:tblGrid>
      <w:tr w:rsidR="00487410" w:rsidRPr="00487410" w:rsidTr="007334AE">
        <w:tc>
          <w:tcPr>
            <w:tcW w:w="3194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2019-2020</w:t>
            </w:r>
          </w:p>
        </w:tc>
        <w:tc>
          <w:tcPr>
            <w:tcW w:w="3191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2020-2021</w:t>
            </w:r>
          </w:p>
        </w:tc>
        <w:tc>
          <w:tcPr>
            <w:tcW w:w="3191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2021-2022</w:t>
            </w:r>
          </w:p>
        </w:tc>
      </w:tr>
      <w:tr w:rsidR="00487410" w:rsidRPr="00487410" w:rsidTr="007334AE">
        <w:trPr>
          <w:trHeight w:val="278"/>
        </w:trPr>
        <w:tc>
          <w:tcPr>
            <w:tcW w:w="159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Качество знаний (%)</w:t>
            </w:r>
          </w:p>
        </w:tc>
      </w:tr>
      <w:tr w:rsidR="00487410" w:rsidRPr="00487410" w:rsidTr="007334AE">
        <w:trPr>
          <w:trHeight w:val="277"/>
        </w:trPr>
        <w:tc>
          <w:tcPr>
            <w:tcW w:w="159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  <w:tc>
          <w:tcPr>
            <w:tcW w:w="159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sz w:val="28"/>
                <w:szCs w:val="28"/>
              </w:rPr>
              <w:t>71,1</w:t>
            </w:r>
          </w:p>
        </w:tc>
        <w:tc>
          <w:tcPr>
            <w:tcW w:w="159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sz w:val="28"/>
                <w:szCs w:val="28"/>
              </w:rPr>
              <w:t>91,4</w:t>
            </w:r>
          </w:p>
        </w:tc>
        <w:tc>
          <w:tcPr>
            <w:tcW w:w="1594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sz w:val="28"/>
                <w:szCs w:val="28"/>
              </w:rPr>
              <w:t>71,3</w:t>
            </w:r>
          </w:p>
        </w:tc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sz w:val="28"/>
                <w:szCs w:val="28"/>
              </w:rPr>
              <w:t>92,4</w:t>
            </w:r>
          </w:p>
        </w:tc>
        <w:tc>
          <w:tcPr>
            <w:tcW w:w="1594" w:type="dxa"/>
            <w:shd w:val="clear" w:color="auto" w:fill="FFFFFF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</w:tr>
    </w:tbl>
    <w:p w:rsidR="00487410" w:rsidRPr="00487410" w:rsidRDefault="00487410" w:rsidP="00487410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</w:p>
    <w:p w:rsidR="00487410" w:rsidRPr="00487410" w:rsidRDefault="00487410" w:rsidP="00487410">
      <w:pPr>
        <w:pStyle w:val="a6"/>
        <w:ind w:left="0"/>
        <w:jc w:val="both"/>
        <w:rPr>
          <w:rFonts w:ascii="Times New Roman" w:hAnsi="Times New Roman"/>
          <w:sz w:val="28"/>
          <w:szCs w:val="28"/>
        </w:rPr>
      </w:pPr>
      <w:r w:rsidRPr="0048741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67275" cy="1790700"/>
            <wp:effectExtent l="19050" t="0" r="9525" b="0"/>
            <wp:docPr id="1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487410" w:rsidRPr="00487410" w:rsidRDefault="00487410" w:rsidP="00487410">
      <w:pPr>
        <w:pStyle w:val="a6"/>
        <w:jc w:val="both"/>
        <w:rPr>
          <w:rFonts w:ascii="Times New Roman" w:hAnsi="Times New Roman"/>
        </w:rPr>
      </w:pPr>
    </w:p>
    <w:p w:rsidR="00487410" w:rsidRPr="00487410" w:rsidRDefault="00487410" w:rsidP="00487410">
      <w:pPr>
        <w:pStyle w:val="a6"/>
        <w:ind w:left="-142"/>
        <w:jc w:val="both"/>
        <w:rPr>
          <w:rFonts w:ascii="Times New Roman" w:hAnsi="Times New Roman"/>
        </w:rPr>
      </w:pPr>
      <w:r w:rsidRPr="00487410">
        <w:rPr>
          <w:rFonts w:ascii="Times New Roman" w:hAnsi="Times New Roman"/>
        </w:rPr>
        <w:t xml:space="preserve">Рис.1 Динамика показателей абсолютной успеваемости и качества знаний в летнюю сессию за 2019-2020 </w:t>
      </w:r>
      <w:proofErr w:type="spellStart"/>
      <w:r w:rsidRPr="00487410">
        <w:rPr>
          <w:rFonts w:ascii="Times New Roman" w:hAnsi="Times New Roman"/>
        </w:rPr>
        <w:t>уч.г</w:t>
      </w:r>
      <w:proofErr w:type="spellEnd"/>
      <w:r w:rsidRPr="00487410">
        <w:rPr>
          <w:rFonts w:ascii="Times New Roman" w:hAnsi="Times New Roman"/>
        </w:rPr>
        <w:t xml:space="preserve">., 2020-2021/ </w:t>
      </w:r>
      <w:proofErr w:type="spellStart"/>
      <w:r w:rsidRPr="00487410">
        <w:rPr>
          <w:rFonts w:ascii="Times New Roman" w:hAnsi="Times New Roman"/>
        </w:rPr>
        <w:t>уч.г</w:t>
      </w:r>
      <w:proofErr w:type="spellEnd"/>
      <w:r w:rsidRPr="00487410">
        <w:rPr>
          <w:rFonts w:ascii="Times New Roman" w:hAnsi="Times New Roman"/>
        </w:rPr>
        <w:t xml:space="preserve">.,  2021-2022 </w:t>
      </w:r>
      <w:proofErr w:type="spellStart"/>
      <w:r w:rsidRPr="00487410">
        <w:rPr>
          <w:rFonts w:ascii="Times New Roman" w:hAnsi="Times New Roman"/>
        </w:rPr>
        <w:t>уч.г</w:t>
      </w:r>
      <w:proofErr w:type="spellEnd"/>
      <w:r w:rsidRPr="00487410">
        <w:rPr>
          <w:rFonts w:ascii="Times New Roman" w:hAnsi="Times New Roman"/>
        </w:rPr>
        <w:t>.</w:t>
      </w:r>
    </w:p>
    <w:p w:rsidR="00487410" w:rsidRPr="00487410" w:rsidRDefault="00487410" w:rsidP="00487410">
      <w:pPr>
        <w:pStyle w:val="a6"/>
        <w:spacing w:line="360" w:lineRule="auto"/>
        <w:ind w:left="0" w:firstLine="425"/>
        <w:jc w:val="both"/>
        <w:rPr>
          <w:rFonts w:ascii="Times New Roman" w:hAnsi="Times New Roman"/>
        </w:rPr>
      </w:pPr>
    </w:p>
    <w:p w:rsidR="00487410" w:rsidRPr="00487410" w:rsidRDefault="00487410" w:rsidP="00487410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487410">
        <w:rPr>
          <w:rFonts w:ascii="Times New Roman" w:hAnsi="Times New Roman"/>
          <w:sz w:val="28"/>
          <w:szCs w:val="28"/>
        </w:rPr>
        <w:t xml:space="preserve">Показатель абсолютной успеваемости на факультете сохраняется на уровне прошлых лет  и составляет  более 90%. Это говорит о том, что большая часть студентов успешно сдает экзамены и зачеты. В 2019-2020 учебном году успешно закончили учебный год 88,7% студентов, в 2020-2021 </w:t>
      </w:r>
      <w:r w:rsidRPr="00487410">
        <w:rPr>
          <w:rFonts w:ascii="Times New Roman" w:hAnsi="Times New Roman"/>
          <w:sz w:val="28"/>
          <w:szCs w:val="28"/>
        </w:rPr>
        <w:lastRenderedPageBreak/>
        <w:t xml:space="preserve">учебном году их количество составило 91,4%, а в 2021-2022 учебном году данный показатель превысил прошлогодний уровень и составил 92,4%. </w:t>
      </w:r>
    </w:p>
    <w:p w:rsidR="00487410" w:rsidRPr="00487410" w:rsidRDefault="00487410" w:rsidP="00487410">
      <w:pPr>
        <w:pStyle w:val="a6"/>
        <w:spacing w:line="360" w:lineRule="auto"/>
        <w:ind w:left="0" w:firstLine="425"/>
        <w:jc w:val="both"/>
        <w:rPr>
          <w:rFonts w:ascii="Times New Roman" w:hAnsi="Times New Roman"/>
          <w:sz w:val="28"/>
          <w:szCs w:val="28"/>
        </w:rPr>
      </w:pPr>
      <w:r w:rsidRPr="00487410">
        <w:rPr>
          <w:rFonts w:ascii="Times New Roman" w:hAnsi="Times New Roman"/>
          <w:sz w:val="28"/>
          <w:szCs w:val="28"/>
        </w:rPr>
        <w:t>По результатам качества знаний также можно наблюдать сохранение прежних достижений,  а именно: если в 2019-2020 учебном году  - 71,1%, в прошлом 2020-2021  учебном году он составил только 71,3%. то в текущем 2021-2022 учебном году еще немного повысился - 73,3%. Таким образом, можно отметить тот факт, более 90%  обучающихся успешно закончили учебный год и почти 3/4 студентов занимались на «хорошо» и «отлично».</w:t>
      </w:r>
    </w:p>
    <w:p w:rsidR="00487410" w:rsidRPr="00487410" w:rsidRDefault="00487410" w:rsidP="00487410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Сравнительный анализ успеваемости студентов разных курсов, представлен  в таблице 3.  </w:t>
      </w:r>
    </w:p>
    <w:p w:rsidR="00487410" w:rsidRPr="00487410" w:rsidRDefault="00487410" w:rsidP="00487410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74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Результаты летней экзаменационной сессии </w:t>
      </w:r>
    </w:p>
    <w:p w:rsidR="00487410" w:rsidRPr="00487410" w:rsidRDefault="00487410" w:rsidP="00487410">
      <w:pPr>
        <w:ind w:left="36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8741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2020-2021, 2021-2022  </w:t>
      </w:r>
      <w:proofErr w:type="spellStart"/>
      <w:r w:rsidRPr="004874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уч</w:t>
      </w:r>
      <w:proofErr w:type="spellEnd"/>
      <w:r w:rsidRPr="00487410">
        <w:rPr>
          <w:rFonts w:ascii="Times New Roman" w:hAnsi="Times New Roman" w:cs="Times New Roman"/>
          <w:b/>
          <w:bCs/>
          <w:i/>
          <w:iCs/>
          <w:sz w:val="28"/>
          <w:szCs w:val="28"/>
        </w:rPr>
        <w:t>. г. по курсам</w:t>
      </w:r>
    </w:p>
    <w:p w:rsidR="00487410" w:rsidRPr="00487410" w:rsidRDefault="00487410" w:rsidP="00487410">
      <w:pPr>
        <w:pStyle w:val="a6"/>
        <w:tabs>
          <w:tab w:val="left" w:pos="2055"/>
        </w:tabs>
        <w:jc w:val="right"/>
        <w:rPr>
          <w:rFonts w:ascii="Times New Roman" w:hAnsi="Times New Roman"/>
          <w:sz w:val="28"/>
          <w:szCs w:val="28"/>
        </w:rPr>
      </w:pPr>
      <w:r w:rsidRPr="00487410">
        <w:rPr>
          <w:rFonts w:ascii="Times New Roman" w:hAnsi="Times New Roman"/>
        </w:rPr>
        <w:tab/>
      </w:r>
      <w:r w:rsidRPr="00487410">
        <w:rPr>
          <w:rFonts w:ascii="Times New Roman" w:hAnsi="Times New Roman"/>
          <w:sz w:val="28"/>
          <w:szCs w:val="28"/>
        </w:rPr>
        <w:t>Таблица 3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7"/>
        <w:gridCol w:w="1592"/>
        <w:gridCol w:w="1597"/>
        <w:gridCol w:w="1594"/>
        <w:gridCol w:w="1597"/>
        <w:gridCol w:w="1594"/>
      </w:tblGrid>
      <w:tr w:rsidR="00487410" w:rsidRPr="00487410" w:rsidTr="007334AE">
        <w:tc>
          <w:tcPr>
            <w:tcW w:w="3189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2020-2021</w:t>
            </w:r>
          </w:p>
        </w:tc>
        <w:tc>
          <w:tcPr>
            <w:tcW w:w="3191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2021-2022</w:t>
            </w:r>
          </w:p>
        </w:tc>
        <w:tc>
          <w:tcPr>
            <w:tcW w:w="3191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 xml:space="preserve">Динамика </w:t>
            </w:r>
          </w:p>
        </w:tc>
      </w:tr>
      <w:tr w:rsidR="00487410" w:rsidRPr="00487410" w:rsidTr="007334AE">
        <w:trPr>
          <w:trHeight w:val="278"/>
        </w:trPr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2" w:type="dxa"/>
            <w:shd w:val="clear" w:color="auto" w:fill="FFFFFF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  <w:shd w:val="clear" w:color="auto" w:fill="FFFFFF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594" w:type="dxa"/>
            <w:shd w:val="clear" w:color="auto" w:fill="FFFFFF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Качество знаний (%)</w:t>
            </w:r>
          </w:p>
        </w:tc>
      </w:tr>
      <w:tr w:rsidR="00487410" w:rsidRPr="00487410" w:rsidTr="007334AE">
        <w:trPr>
          <w:trHeight w:val="277"/>
        </w:trPr>
        <w:tc>
          <w:tcPr>
            <w:tcW w:w="9571" w:type="dxa"/>
            <w:gridSpan w:val="6"/>
            <w:shd w:val="clear" w:color="auto" w:fill="FFFFFF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1 курс (</w:t>
            </w:r>
            <w:proofErr w:type="spellStart"/>
            <w:r w:rsidRPr="00487410">
              <w:rPr>
                <w:rFonts w:ascii="Times New Roman" w:hAnsi="Times New Roman" w:cs="Times New Roman"/>
                <w:b/>
                <w:bCs/>
              </w:rPr>
              <w:t>бакалавриат</w:t>
            </w:r>
            <w:proofErr w:type="spellEnd"/>
            <w:r w:rsidRPr="004874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87410" w:rsidRPr="00487410" w:rsidTr="007334AE">
        <w:trPr>
          <w:trHeight w:val="277"/>
        </w:trPr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92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86,8</w:t>
            </w:r>
          </w:p>
        </w:tc>
        <w:tc>
          <w:tcPr>
            <w:tcW w:w="1594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+15,8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+10,5</w:t>
            </w:r>
          </w:p>
        </w:tc>
      </w:tr>
      <w:tr w:rsidR="00487410" w:rsidRPr="00487410" w:rsidTr="007334AE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2 курс (</w:t>
            </w:r>
            <w:proofErr w:type="spellStart"/>
            <w:r w:rsidRPr="00487410">
              <w:rPr>
                <w:rFonts w:ascii="Times New Roman" w:hAnsi="Times New Roman" w:cs="Times New Roman"/>
                <w:b/>
                <w:bCs/>
              </w:rPr>
              <w:t>бакалавриат</w:t>
            </w:r>
            <w:proofErr w:type="spellEnd"/>
            <w:r w:rsidRPr="004874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87410" w:rsidRPr="00487410" w:rsidTr="007334AE">
        <w:trPr>
          <w:trHeight w:val="277"/>
        </w:trPr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1592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68,1</w:t>
            </w:r>
          </w:p>
        </w:tc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1594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1597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-7,2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-13,6</w:t>
            </w:r>
          </w:p>
        </w:tc>
      </w:tr>
      <w:tr w:rsidR="00487410" w:rsidRPr="00487410" w:rsidTr="007334AE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3 курс (</w:t>
            </w:r>
            <w:proofErr w:type="spellStart"/>
            <w:r w:rsidRPr="00487410">
              <w:rPr>
                <w:rFonts w:ascii="Times New Roman" w:hAnsi="Times New Roman" w:cs="Times New Roman"/>
                <w:b/>
                <w:bCs/>
              </w:rPr>
              <w:t>бакалавриат</w:t>
            </w:r>
            <w:proofErr w:type="spellEnd"/>
            <w:r w:rsidRPr="004874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87410" w:rsidRPr="00487410" w:rsidTr="007334AE">
        <w:trPr>
          <w:trHeight w:val="277"/>
        </w:trPr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592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91,2</w:t>
            </w:r>
          </w:p>
        </w:tc>
        <w:tc>
          <w:tcPr>
            <w:tcW w:w="1594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1597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-3,8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+9,5</w:t>
            </w:r>
          </w:p>
        </w:tc>
      </w:tr>
      <w:tr w:rsidR="00487410" w:rsidRPr="00487410" w:rsidTr="007334AE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4 курс (</w:t>
            </w:r>
            <w:proofErr w:type="spellStart"/>
            <w:r w:rsidRPr="00487410">
              <w:rPr>
                <w:rFonts w:ascii="Times New Roman" w:hAnsi="Times New Roman" w:cs="Times New Roman"/>
                <w:b/>
                <w:bCs/>
              </w:rPr>
              <w:t>бакалавриат</w:t>
            </w:r>
            <w:proofErr w:type="spellEnd"/>
            <w:r w:rsidRPr="004874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87410" w:rsidRPr="00487410" w:rsidTr="007334AE">
        <w:trPr>
          <w:trHeight w:val="277"/>
        </w:trPr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99,4</w:t>
            </w:r>
          </w:p>
        </w:tc>
        <w:tc>
          <w:tcPr>
            <w:tcW w:w="1592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4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1597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+1,6</w:t>
            </w:r>
          </w:p>
        </w:tc>
        <w:tc>
          <w:tcPr>
            <w:tcW w:w="159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+3,4</w:t>
            </w:r>
          </w:p>
        </w:tc>
      </w:tr>
      <w:tr w:rsidR="00487410" w:rsidRPr="00487410" w:rsidTr="007334AE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5 курс (</w:t>
            </w:r>
            <w:proofErr w:type="spellStart"/>
            <w:r w:rsidRPr="00487410">
              <w:rPr>
                <w:rFonts w:ascii="Times New Roman" w:hAnsi="Times New Roman" w:cs="Times New Roman"/>
                <w:b/>
                <w:bCs/>
              </w:rPr>
              <w:t>бакалавриат</w:t>
            </w:r>
            <w:proofErr w:type="spellEnd"/>
            <w:r w:rsidRPr="00487410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487410" w:rsidRPr="00487410" w:rsidTr="007334AE">
        <w:trPr>
          <w:trHeight w:val="277"/>
        </w:trPr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2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4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1597" w:type="dxa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-12,5</w:t>
            </w:r>
          </w:p>
        </w:tc>
      </w:tr>
      <w:tr w:rsidR="00487410" w:rsidRPr="00487410" w:rsidTr="007334AE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1 курс (магистратура)</w:t>
            </w:r>
          </w:p>
        </w:tc>
      </w:tr>
      <w:tr w:rsidR="00487410" w:rsidRPr="00487410" w:rsidTr="007334AE">
        <w:trPr>
          <w:trHeight w:val="277"/>
        </w:trPr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lastRenderedPageBreak/>
              <w:t>92,9</w:t>
            </w:r>
          </w:p>
        </w:tc>
        <w:tc>
          <w:tcPr>
            <w:tcW w:w="1592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tabs>
                <w:tab w:val="left" w:pos="525"/>
                <w:tab w:val="center" w:pos="689"/>
              </w:tabs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ab/>
            </w:r>
            <w:r w:rsidRPr="00487410">
              <w:rPr>
                <w:rFonts w:ascii="Times New Roman" w:hAnsi="Times New Roman" w:cs="Times New Roman"/>
              </w:rPr>
              <w:tab/>
              <w:t>89,3</w:t>
            </w:r>
          </w:p>
        </w:tc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1594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tabs>
                <w:tab w:val="left" w:pos="525"/>
                <w:tab w:val="center" w:pos="689"/>
              </w:tabs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ab/>
            </w:r>
            <w:r w:rsidRPr="00487410">
              <w:rPr>
                <w:rFonts w:ascii="Times New Roman" w:hAnsi="Times New Roman" w:cs="Times New Roman"/>
              </w:rPr>
              <w:tab/>
              <w:t>86,1</w:t>
            </w:r>
          </w:p>
        </w:tc>
        <w:tc>
          <w:tcPr>
            <w:tcW w:w="1597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-3,2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-3,2</w:t>
            </w:r>
          </w:p>
        </w:tc>
      </w:tr>
      <w:tr w:rsidR="00487410" w:rsidRPr="00487410" w:rsidTr="007334AE">
        <w:trPr>
          <w:trHeight w:val="277"/>
        </w:trPr>
        <w:tc>
          <w:tcPr>
            <w:tcW w:w="9571" w:type="dxa"/>
            <w:gridSpan w:val="6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2 курс (магистратура)</w:t>
            </w:r>
          </w:p>
        </w:tc>
      </w:tr>
      <w:tr w:rsidR="00487410" w:rsidRPr="00487410" w:rsidTr="007334AE">
        <w:trPr>
          <w:trHeight w:val="277"/>
        </w:trPr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2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7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594" w:type="dxa"/>
            <w:shd w:val="clear" w:color="auto" w:fill="FFFFFF"/>
          </w:tcPr>
          <w:p w:rsidR="00487410" w:rsidRPr="00487410" w:rsidRDefault="00487410" w:rsidP="007334AE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1597" w:type="dxa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9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-3,7</w:t>
            </w:r>
          </w:p>
        </w:tc>
      </w:tr>
    </w:tbl>
    <w:p w:rsidR="00487410" w:rsidRPr="00487410" w:rsidRDefault="00487410" w:rsidP="00487410">
      <w:pPr>
        <w:pStyle w:val="a6"/>
        <w:tabs>
          <w:tab w:val="left" w:pos="2055"/>
        </w:tabs>
        <w:ind w:left="-142"/>
        <w:jc w:val="both"/>
        <w:rPr>
          <w:rFonts w:ascii="Times New Roman" w:hAnsi="Times New Roman"/>
          <w:color w:val="FF0000"/>
        </w:rPr>
      </w:pPr>
    </w:p>
    <w:p w:rsidR="00487410" w:rsidRPr="00487410" w:rsidRDefault="00487410" w:rsidP="00487410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Можно отметить, что на всех курсах объективные показатели успеваемости составляют не менее 85%, а у студентов выпускных курсов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и магистратуры традиционно успеваемость – 100%. Большая часть студентов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и магистратуры   успешно прошли промежуточную аттестацию. Можно отметить, что по сравнению с летней сессией 2020-2021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 показатели абсолютной успеваемости и качества знаний на всех курсах, кроме второго и третьего 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и первого курса магистратуры  улучшились. Возможно, это связано с изменением условий обучения и переходом на смешанный  способ обучения. Тем не менее, большая часть студентов и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, и магистратуры закончили учебный год на "хорошо" и "отлично". Вместе с тем можно отметить значительное улучшение показателей успеваемости и качества знаний по сравнению с прошлым годом у студентов первого курса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>.</w:t>
      </w:r>
    </w:p>
    <w:p w:rsidR="00487410" w:rsidRPr="00487410" w:rsidRDefault="00487410" w:rsidP="00487410">
      <w:pPr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Сравнение показателей зимних сессий 2020-2021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. и 2021-2022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. представлены в таблице 4. </w:t>
      </w:r>
    </w:p>
    <w:p w:rsidR="00487410" w:rsidRPr="00487410" w:rsidRDefault="00487410" w:rsidP="00487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jc w:val="both"/>
        <w:rPr>
          <w:rFonts w:ascii="Times New Roman" w:hAnsi="Times New Roman" w:cs="Times New Roman"/>
        </w:rPr>
      </w:pPr>
    </w:p>
    <w:p w:rsidR="00487410" w:rsidRPr="00487410" w:rsidRDefault="00487410" w:rsidP="00487410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741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Динамика результатов летних сессий 2020-2021 </w:t>
      </w:r>
      <w:proofErr w:type="spellStart"/>
      <w:r w:rsidRPr="00487410">
        <w:rPr>
          <w:rFonts w:ascii="Times New Roman" w:hAnsi="Times New Roman" w:cs="Times New Roman"/>
          <w:b/>
          <w:i/>
          <w:sz w:val="28"/>
          <w:szCs w:val="28"/>
        </w:rPr>
        <w:t>уч.г</w:t>
      </w:r>
      <w:proofErr w:type="spellEnd"/>
      <w:r w:rsidRPr="00487410">
        <w:rPr>
          <w:rFonts w:ascii="Times New Roman" w:hAnsi="Times New Roman" w:cs="Times New Roman"/>
          <w:b/>
          <w:i/>
          <w:sz w:val="28"/>
          <w:szCs w:val="28"/>
        </w:rPr>
        <w:t xml:space="preserve">. и 2021-2022  </w:t>
      </w:r>
      <w:proofErr w:type="spellStart"/>
      <w:r w:rsidRPr="00487410">
        <w:rPr>
          <w:rFonts w:ascii="Times New Roman" w:hAnsi="Times New Roman" w:cs="Times New Roman"/>
          <w:b/>
          <w:i/>
          <w:sz w:val="28"/>
          <w:szCs w:val="28"/>
        </w:rPr>
        <w:t>уч.г</w:t>
      </w:r>
      <w:proofErr w:type="spellEnd"/>
    </w:p>
    <w:p w:rsidR="00487410" w:rsidRPr="00487410" w:rsidRDefault="00487410" w:rsidP="00487410">
      <w:pPr>
        <w:jc w:val="right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Таблица 4</w:t>
      </w:r>
    </w:p>
    <w:p w:rsidR="00487410" w:rsidRPr="00487410" w:rsidRDefault="00487410" w:rsidP="00487410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0"/>
        <w:gridCol w:w="887"/>
        <w:gridCol w:w="772"/>
        <w:gridCol w:w="947"/>
        <w:gridCol w:w="698"/>
        <w:gridCol w:w="884"/>
        <w:gridCol w:w="771"/>
        <w:gridCol w:w="750"/>
        <w:gridCol w:w="772"/>
        <w:gridCol w:w="876"/>
        <w:gridCol w:w="771"/>
        <w:gridCol w:w="743"/>
      </w:tblGrid>
      <w:tr w:rsidR="00487410" w:rsidRPr="00487410" w:rsidTr="007334AE">
        <w:tc>
          <w:tcPr>
            <w:tcW w:w="3306" w:type="dxa"/>
            <w:gridSpan w:val="4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</w:rPr>
              <w:t>2020-2021</w:t>
            </w:r>
          </w:p>
        </w:tc>
        <w:tc>
          <w:tcPr>
            <w:tcW w:w="3103" w:type="dxa"/>
            <w:gridSpan w:val="4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</w:rPr>
              <w:t>2021-2022</w:t>
            </w:r>
          </w:p>
        </w:tc>
        <w:tc>
          <w:tcPr>
            <w:tcW w:w="3162" w:type="dxa"/>
            <w:gridSpan w:val="4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410">
              <w:rPr>
                <w:rFonts w:ascii="Times New Roman" w:hAnsi="Times New Roman" w:cs="Times New Roman"/>
                <w:b/>
              </w:rPr>
              <w:t xml:space="preserve">Динамика </w:t>
            </w:r>
          </w:p>
        </w:tc>
      </w:tr>
      <w:tr w:rsidR="00487410" w:rsidRPr="00487410" w:rsidTr="007334AE">
        <w:trPr>
          <w:cantSplit/>
          <w:trHeight w:val="1254"/>
        </w:trPr>
        <w:tc>
          <w:tcPr>
            <w:tcW w:w="70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 xml:space="preserve">. только </w:t>
            </w: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отл.оц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8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 xml:space="preserve">. только отличные </w:t>
            </w: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хор.оц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7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Неуспе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вающие</w:t>
            </w:r>
            <w:proofErr w:type="spellEnd"/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94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Задол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женностей</w:t>
            </w:r>
            <w:proofErr w:type="spellEnd"/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 xml:space="preserve">. только </w:t>
            </w: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отл.оц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84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 xml:space="preserve">. только отличные </w:t>
            </w: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хор.оц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Неуспе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вающие</w:t>
            </w:r>
            <w:proofErr w:type="spellEnd"/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5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задолж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 xml:space="preserve">. только </w:t>
            </w: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отл.оц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87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 xml:space="preserve">Все </w:t>
            </w: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получ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 xml:space="preserve">. только отличные </w:t>
            </w: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хор.оц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71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Неуспе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вающие</w:t>
            </w:r>
            <w:proofErr w:type="spellEnd"/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(%)</w:t>
            </w:r>
          </w:p>
        </w:tc>
        <w:tc>
          <w:tcPr>
            <w:tcW w:w="743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задолж</w:t>
            </w:r>
            <w:proofErr w:type="spellEnd"/>
            <w:r w:rsidRPr="0048741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410" w:rsidRPr="00487410" w:rsidTr="007334AE">
        <w:trPr>
          <w:trHeight w:val="277"/>
        </w:trPr>
        <w:tc>
          <w:tcPr>
            <w:tcW w:w="9571" w:type="dxa"/>
            <w:gridSpan w:val="1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</w:rPr>
              <w:t>1 курс (</w:t>
            </w:r>
            <w:proofErr w:type="spellStart"/>
            <w:r w:rsidRPr="00487410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48741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7410" w:rsidRPr="00487410" w:rsidTr="007334AE">
        <w:trPr>
          <w:trHeight w:val="277"/>
        </w:trPr>
        <w:tc>
          <w:tcPr>
            <w:tcW w:w="70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8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7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4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698" w:type="dxa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19,4</w:t>
            </w:r>
          </w:p>
        </w:tc>
        <w:tc>
          <w:tcPr>
            <w:tcW w:w="884" w:type="dxa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60,5</w:t>
            </w:r>
          </w:p>
        </w:tc>
        <w:tc>
          <w:tcPr>
            <w:tcW w:w="771" w:type="dxa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750" w:type="dxa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+9,4</w:t>
            </w:r>
          </w:p>
        </w:tc>
        <w:tc>
          <w:tcPr>
            <w:tcW w:w="876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+10,5</w:t>
            </w:r>
          </w:p>
        </w:tc>
        <w:tc>
          <w:tcPr>
            <w:tcW w:w="771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-15,8</w:t>
            </w:r>
          </w:p>
        </w:tc>
        <w:tc>
          <w:tcPr>
            <w:tcW w:w="743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-47</w:t>
            </w:r>
          </w:p>
        </w:tc>
      </w:tr>
      <w:tr w:rsidR="00487410" w:rsidRPr="00487410" w:rsidTr="007334AE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</w:rPr>
              <w:t>2 курс (</w:t>
            </w:r>
            <w:proofErr w:type="spellStart"/>
            <w:r w:rsidRPr="00487410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48741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7410" w:rsidRPr="00487410" w:rsidTr="007334AE">
        <w:trPr>
          <w:trHeight w:val="277"/>
        </w:trPr>
        <w:tc>
          <w:tcPr>
            <w:tcW w:w="70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8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78,6</w:t>
            </w:r>
          </w:p>
        </w:tc>
        <w:tc>
          <w:tcPr>
            <w:tcW w:w="77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94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98" w:type="dxa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84" w:type="dxa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771" w:type="dxa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14,8</w:t>
            </w:r>
          </w:p>
        </w:tc>
        <w:tc>
          <w:tcPr>
            <w:tcW w:w="750" w:type="dxa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+4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-24,1</w:t>
            </w:r>
          </w:p>
        </w:tc>
        <w:tc>
          <w:tcPr>
            <w:tcW w:w="771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+7,2</w:t>
            </w:r>
          </w:p>
        </w:tc>
        <w:tc>
          <w:tcPr>
            <w:tcW w:w="743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+22</w:t>
            </w:r>
          </w:p>
        </w:tc>
      </w:tr>
      <w:tr w:rsidR="00487410" w:rsidRPr="00487410" w:rsidTr="007334AE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</w:rPr>
              <w:t>3 курс (</w:t>
            </w:r>
            <w:proofErr w:type="spellStart"/>
            <w:r w:rsidRPr="00487410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48741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7410" w:rsidRPr="00487410" w:rsidTr="007334AE">
        <w:trPr>
          <w:trHeight w:val="277"/>
        </w:trPr>
        <w:tc>
          <w:tcPr>
            <w:tcW w:w="70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31,9</w:t>
            </w:r>
          </w:p>
        </w:tc>
        <w:tc>
          <w:tcPr>
            <w:tcW w:w="88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68,9</w:t>
            </w:r>
          </w:p>
        </w:tc>
        <w:tc>
          <w:tcPr>
            <w:tcW w:w="77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8" w:type="dxa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46,1</w:t>
            </w:r>
          </w:p>
        </w:tc>
        <w:tc>
          <w:tcPr>
            <w:tcW w:w="884" w:type="dxa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78,4</w:t>
            </w:r>
          </w:p>
        </w:tc>
        <w:tc>
          <w:tcPr>
            <w:tcW w:w="771" w:type="dxa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750" w:type="dxa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+14,2</w:t>
            </w:r>
          </w:p>
        </w:tc>
        <w:tc>
          <w:tcPr>
            <w:tcW w:w="876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+9,5</w:t>
            </w:r>
          </w:p>
        </w:tc>
        <w:tc>
          <w:tcPr>
            <w:tcW w:w="771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+3,8</w:t>
            </w:r>
          </w:p>
        </w:tc>
        <w:tc>
          <w:tcPr>
            <w:tcW w:w="743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+2</w:t>
            </w:r>
          </w:p>
        </w:tc>
      </w:tr>
      <w:tr w:rsidR="00487410" w:rsidRPr="00487410" w:rsidTr="007334AE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</w:rPr>
              <w:t>4 курс (</w:t>
            </w:r>
            <w:proofErr w:type="spellStart"/>
            <w:r w:rsidRPr="00487410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48741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7410" w:rsidRPr="00487410" w:rsidTr="007334AE">
        <w:trPr>
          <w:trHeight w:val="277"/>
        </w:trPr>
        <w:tc>
          <w:tcPr>
            <w:tcW w:w="70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38,1</w:t>
            </w:r>
          </w:p>
        </w:tc>
        <w:tc>
          <w:tcPr>
            <w:tcW w:w="88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7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94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32,5</w:t>
            </w:r>
          </w:p>
        </w:tc>
        <w:tc>
          <w:tcPr>
            <w:tcW w:w="884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83,4</w:t>
            </w:r>
          </w:p>
        </w:tc>
        <w:tc>
          <w:tcPr>
            <w:tcW w:w="771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2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-5,6</w:t>
            </w:r>
          </w:p>
        </w:tc>
        <w:tc>
          <w:tcPr>
            <w:tcW w:w="876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+3,4</w:t>
            </w:r>
          </w:p>
        </w:tc>
        <w:tc>
          <w:tcPr>
            <w:tcW w:w="771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-0,6</w:t>
            </w:r>
          </w:p>
        </w:tc>
        <w:tc>
          <w:tcPr>
            <w:tcW w:w="743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-1</w:t>
            </w:r>
          </w:p>
        </w:tc>
      </w:tr>
      <w:tr w:rsidR="00487410" w:rsidRPr="00487410" w:rsidTr="007334AE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87410">
              <w:rPr>
                <w:rFonts w:ascii="Times New Roman" w:hAnsi="Times New Roman" w:cs="Times New Roman"/>
                <w:b/>
              </w:rPr>
              <w:t>5 курс (</w:t>
            </w:r>
            <w:proofErr w:type="spellStart"/>
            <w:r w:rsidRPr="00487410">
              <w:rPr>
                <w:rFonts w:ascii="Times New Roman" w:hAnsi="Times New Roman" w:cs="Times New Roman"/>
                <w:b/>
              </w:rPr>
              <w:t>бакалавриат</w:t>
            </w:r>
            <w:proofErr w:type="spellEnd"/>
            <w:r w:rsidRPr="0048741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487410" w:rsidRPr="00487410" w:rsidTr="007334AE">
        <w:trPr>
          <w:trHeight w:val="277"/>
        </w:trPr>
        <w:tc>
          <w:tcPr>
            <w:tcW w:w="70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8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84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771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2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-25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-12,5</w:t>
            </w:r>
          </w:p>
        </w:tc>
        <w:tc>
          <w:tcPr>
            <w:tcW w:w="771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</w:t>
            </w:r>
          </w:p>
        </w:tc>
      </w:tr>
      <w:tr w:rsidR="00487410" w:rsidRPr="00487410" w:rsidTr="007334AE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 курс (магистратура)</w:t>
            </w:r>
          </w:p>
        </w:tc>
      </w:tr>
      <w:tr w:rsidR="00487410" w:rsidRPr="00487410" w:rsidTr="007334AE">
        <w:trPr>
          <w:trHeight w:val="277"/>
        </w:trPr>
        <w:tc>
          <w:tcPr>
            <w:tcW w:w="70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88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89,3</w:t>
            </w:r>
          </w:p>
        </w:tc>
        <w:tc>
          <w:tcPr>
            <w:tcW w:w="77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94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48,3</w:t>
            </w:r>
          </w:p>
        </w:tc>
        <w:tc>
          <w:tcPr>
            <w:tcW w:w="884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86,2</w:t>
            </w:r>
          </w:p>
        </w:tc>
        <w:tc>
          <w:tcPr>
            <w:tcW w:w="771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75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72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-19,6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-3,1</w:t>
            </w:r>
          </w:p>
        </w:tc>
        <w:tc>
          <w:tcPr>
            <w:tcW w:w="771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+3,2</w:t>
            </w:r>
          </w:p>
        </w:tc>
        <w:tc>
          <w:tcPr>
            <w:tcW w:w="743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+3</w:t>
            </w:r>
          </w:p>
        </w:tc>
      </w:tr>
      <w:tr w:rsidR="00487410" w:rsidRPr="00487410" w:rsidTr="007334AE">
        <w:trPr>
          <w:trHeight w:val="277"/>
        </w:trPr>
        <w:tc>
          <w:tcPr>
            <w:tcW w:w="9571" w:type="dxa"/>
            <w:gridSpan w:val="12"/>
            <w:shd w:val="clear" w:color="auto" w:fill="auto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 курс (магистратура)</w:t>
            </w:r>
          </w:p>
        </w:tc>
      </w:tr>
      <w:tr w:rsidR="00487410" w:rsidRPr="00487410" w:rsidTr="007334AE">
        <w:trPr>
          <w:trHeight w:val="277"/>
        </w:trPr>
        <w:tc>
          <w:tcPr>
            <w:tcW w:w="70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76,9</w:t>
            </w:r>
          </w:p>
        </w:tc>
        <w:tc>
          <w:tcPr>
            <w:tcW w:w="88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9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884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96,3</w:t>
            </w:r>
          </w:p>
        </w:tc>
        <w:tc>
          <w:tcPr>
            <w:tcW w:w="771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5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72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+8,3</w:t>
            </w:r>
          </w:p>
        </w:tc>
        <w:tc>
          <w:tcPr>
            <w:tcW w:w="876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-3,7</w:t>
            </w:r>
          </w:p>
        </w:tc>
        <w:tc>
          <w:tcPr>
            <w:tcW w:w="771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43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0</w:t>
            </w:r>
          </w:p>
        </w:tc>
      </w:tr>
    </w:tbl>
    <w:p w:rsidR="00487410" w:rsidRPr="00487410" w:rsidRDefault="00487410" w:rsidP="00487410">
      <w:pPr>
        <w:ind w:left="-284"/>
        <w:jc w:val="center"/>
        <w:rPr>
          <w:rFonts w:ascii="Times New Roman" w:hAnsi="Times New Roman" w:cs="Times New Roman"/>
        </w:rPr>
      </w:pPr>
    </w:p>
    <w:p w:rsidR="00487410" w:rsidRPr="00487410" w:rsidRDefault="00487410" w:rsidP="00487410">
      <w:pPr>
        <w:pStyle w:val="a7"/>
        <w:spacing w:before="0" w:beforeAutospacing="0" w:after="0" w:afterAutospacing="0" w:line="360" w:lineRule="auto"/>
        <w:ind w:firstLine="1077"/>
        <w:jc w:val="both"/>
        <w:rPr>
          <w:color w:val="000000"/>
          <w:sz w:val="28"/>
          <w:szCs w:val="28"/>
        </w:rPr>
      </w:pPr>
      <w:r w:rsidRPr="00487410">
        <w:rPr>
          <w:color w:val="000000"/>
          <w:sz w:val="28"/>
          <w:szCs w:val="28"/>
        </w:rPr>
        <w:t xml:space="preserve">Следует отметить, что  практически в каждой учебной группе есть студенты, сдавшие сессию на оценки «отлично». Наилучший результат на </w:t>
      </w:r>
      <w:proofErr w:type="spellStart"/>
      <w:r w:rsidRPr="00487410">
        <w:rPr>
          <w:color w:val="000000"/>
          <w:sz w:val="28"/>
          <w:szCs w:val="28"/>
        </w:rPr>
        <w:t>бакалавриате</w:t>
      </w:r>
      <w:proofErr w:type="spellEnd"/>
      <w:r w:rsidRPr="00487410">
        <w:rPr>
          <w:color w:val="000000"/>
          <w:sz w:val="28"/>
          <w:szCs w:val="28"/>
        </w:rPr>
        <w:t xml:space="preserve"> у студентов 3 курса – 46,1%, то есть почти каждый второй студент 3 курса - "круглый" отличник. На третьем курсе каждый третий студент -  "отличник". На четвертом курсе каждый третий студент сдал сессию на "отлично"(32,5%), а на пятом - каждый четвертый (25%).  В </w:t>
      </w:r>
      <w:r w:rsidRPr="00487410">
        <w:rPr>
          <w:color w:val="000000"/>
          <w:sz w:val="28"/>
          <w:szCs w:val="28"/>
        </w:rPr>
        <w:lastRenderedPageBreak/>
        <w:t xml:space="preserve">магистратуре большинство студентов второго курса получили в летнюю сессию только оценки "отлично" - 85,2%, Среди первокурсников таких оказалось меньше половины - 48,3%. В целом по факультету 185 "отличников", что составляет 33,5%, то есть каждый третий студент очной формы обучения по итогам летней сессии имеет только отличные оценки ( по итогам летней сессии 2020-2021 учебного года - 30,9%). </w:t>
      </w:r>
    </w:p>
    <w:p w:rsidR="00487410" w:rsidRPr="00487410" w:rsidRDefault="00487410" w:rsidP="00487410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487410">
        <w:rPr>
          <w:sz w:val="28"/>
          <w:szCs w:val="28"/>
        </w:rPr>
        <w:t xml:space="preserve">Динамика показателей неуспеваемости в летнюю сессию за 2020-2021уч.г.,   2021-2022  </w:t>
      </w:r>
      <w:proofErr w:type="spellStart"/>
      <w:r w:rsidRPr="00487410">
        <w:rPr>
          <w:sz w:val="28"/>
          <w:szCs w:val="28"/>
        </w:rPr>
        <w:t>уч.г</w:t>
      </w:r>
      <w:proofErr w:type="spellEnd"/>
      <w:r w:rsidRPr="00487410">
        <w:rPr>
          <w:sz w:val="28"/>
          <w:szCs w:val="28"/>
        </w:rPr>
        <w:t>.  представлена на рис.2.</w:t>
      </w:r>
    </w:p>
    <w:p w:rsidR="00487410" w:rsidRPr="00487410" w:rsidRDefault="00487410" w:rsidP="00487410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93410" cy="2238375"/>
            <wp:effectExtent l="19050" t="0" r="21590" b="0"/>
            <wp:docPr id="6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87410" w:rsidRPr="00487410" w:rsidRDefault="00487410" w:rsidP="00487410">
      <w:pPr>
        <w:pStyle w:val="a6"/>
        <w:jc w:val="both"/>
        <w:rPr>
          <w:rFonts w:ascii="Times New Roman" w:hAnsi="Times New Roman"/>
        </w:rPr>
      </w:pPr>
      <w:r w:rsidRPr="00487410">
        <w:rPr>
          <w:rFonts w:ascii="Times New Roman" w:hAnsi="Times New Roman"/>
        </w:rPr>
        <w:t xml:space="preserve">Рис 2. Динамика показателей неуспеваемости в летнюю сессию за 2020-2021уч.г.,   2021-2022  </w:t>
      </w:r>
      <w:proofErr w:type="spellStart"/>
      <w:r w:rsidRPr="00487410">
        <w:rPr>
          <w:rFonts w:ascii="Times New Roman" w:hAnsi="Times New Roman"/>
        </w:rPr>
        <w:t>уч.г</w:t>
      </w:r>
      <w:proofErr w:type="spellEnd"/>
      <w:r w:rsidRPr="00487410">
        <w:rPr>
          <w:rFonts w:ascii="Times New Roman" w:hAnsi="Times New Roman"/>
        </w:rPr>
        <w:t>. по курсам (%).</w:t>
      </w:r>
    </w:p>
    <w:p w:rsidR="00487410" w:rsidRPr="00487410" w:rsidRDefault="00487410" w:rsidP="00487410">
      <w:pPr>
        <w:pStyle w:val="a6"/>
        <w:jc w:val="both"/>
        <w:rPr>
          <w:rFonts w:ascii="Times New Roman" w:hAnsi="Times New Roman"/>
        </w:rPr>
      </w:pPr>
    </w:p>
    <w:p w:rsidR="00487410" w:rsidRPr="00487410" w:rsidRDefault="00487410" w:rsidP="00487410">
      <w:pPr>
        <w:spacing w:line="360" w:lineRule="auto"/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По сравнению с прошлым учебным годом общее количество студентов, имеющих академические задолженности немного снизилась с  9,1% до 7,6%. По сравнению с прошлым годом среди бакалавров первого курса количество неуспевающих уменьшилось почти в 2 раза (с 29% до 13,2%). Тем не менее количество студентов-первокурсников, имеющих академические задолженности остается довольно большим - 17 человек. Большая часть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задолженников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обучаются по направлению 39.03.02 Социальная работа - 6 человек (31,6%) и по направлению 39.03.01 Социология - 4 человека (19%). Можно отметить рост неуспевающих среди студентов 2 курса. Большая часть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второкурсников обучаются по направлению 37.03.01 </w:t>
      </w:r>
      <w:r w:rsidRPr="00487410">
        <w:rPr>
          <w:rFonts w:ascii="Times New Roman" w:hAnsi="Times New Roman" w:cs="Times New Roman"/>
          <w:sz w:val="28"/>
          <w:szCs w:val="28"/>
        </w:rPr>
        <w:lastRenderedPageBreak/>
        <w:t xml:space="preserve">Психология (9 из 13). </w:t>
      </w:r>
      <w:r w:rsidRPr="00487410">
        <w:rPr>
          <w:rFonts w:ascii="Times New Roman" w:hAnsi="Times New Roman" w:cs="Times New Roman"/>
          <w:color w:val="000000"/>
          <w:sz w:val="28"/>
          <w:szCs w:val="28"/>
        </w:rPr>
        <w:t xml:space="preserve">Одной из возможных причин затруднений в учебе у студентов </w:t>
      </w:r>
      <w:proofErr w:type="spellStart"/>
      <w:r w:rsidRPr="00487410">
        <w:rPr>
          <w:rFonts w:ascii="Times New Roman" w:hAnsi="Times New Roman" w:cs="Times New Roman"/>
          <w:color w:val="000000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color w:val="000000"/>
          <w:sz w:val="28"/>
          <w:szCs w:val="28"/>
        </w:rPr>
        <w:t xml:space="preserve">, обучающихся на втором курсе может быть наличие трудностей у студентов, переведенных с других направлений обучения университета или из других вузов. При переводе образуется разница в учебных планах, которую не всем удается ликвидировать в установленные сроки. Это затрудняет обучение и оказывает влияние на успешность во время </w:t>
      </w:r>
      <w:proofErr w:type="spellStart"/>
      <w:r w:rsidRPr="00487410">
        <w:rPr>
          <w:rFonts w:ascii="Times New Roman" w:hAnsi="Times New Roman" w:cs="Times New Roman"/>
          <w:color w:val="000000"/>
          <w:sz w:val="28"/>
          <w:szCs w:val="28"/>
        </w:rPr>
        <w:t>зачетно-экзаменационных</w:t>
      </w:r>
      <w:proofErr w:type="spellEnd"/>
      <w:r w:rsidRPr="00487410">
        <w:rPr>
          <w:rFonts w:ascii="Times New Roman" w:hAnsi="Times New Roman" w:cs="Times New Roman"/>
          <w:color w:val="000000"/>
          <w:sz w:val="28"/>
          <w:szCs w:val="28"/>
        </w:rPr>
        <w:t xml:space="preserve"> сессий.  </w:t>
      </w:r>
    </w:p>
    <w:p w:rsidR="00487410" w:rsidRPr="00487410" w:rsidRDefault="00487410" w:rsidP="00487410">
      <w:pPr>
        <w:spacing w:line="360" w:lineRule="auto"/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87410">
        <w:rPr>
          <w:rFonts w:ascii="Times New Roman" w:hAnsi="Times New Roman" w:cs="Times New Roman"/>
          <w:color w:val="000000"/>
          <w:sz w:val="28"/>
          <w:szCs w:val="28"/>
        </w:rPr>
        <w:t>В магистратуре задолженности по летней сессии имеют студенты 1 курса, 3 человека (10,3%). На втором курсе студентов, имеющих академические задолженности нет.</w:t>
      </w:r>
    </w:p>
    <w:p w:rsidR="00487410" w:rsidRPr="00487410" w:rsidRDefault="00487410" w:rsidP="00487410">
      <w:pPr>
        <w:spacing w:line="360" w:lineRule="auto"/>
        <w:ind w:left="-142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Вместе с тем, нужно отметить тот факт, что основное количество неуспевающих приходится на студентов, обучающихся с оплатой стоимости обучения. Так, студентов, обучающихся на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и имеющих академические задолженности - 39 человек, из них 23 человека обучаются на договорной основе (59%), а они, как правило, имеют более слабую школьную подготовку. </w:t>
      </w:r>
    </w:p>
    <w:p w:rsidR="00487410" w:rsidRPr="00487410" w:rsidRDefault="00487410" w:rsidP="00487410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Динамика по количеству задолженностей в летнюю сессию за 2020-2021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.,  2021-2022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>. по уровням образования и курсам представлена на рис.4.</w:t>
      </w:r>
    </w:p>
    <w:p w:rsidR="00487410" w:rsidRPr="00487410" w:rsidRDefault="00487410" w:rsidP="004874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left="-142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87410">
        <w:rPr>
          <w:rFonts w:ascii="Times New Roman" w:hAnsi="Times New Roman" w:cs="Times New Roman"/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5286375" cy="2828925"/>
            <wp:effectExtent l="19050" t="0" r="9525" b="0"/>
            <wp:docPr id="7" name="Объект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87410" w:rsidRPr="00487410" w:rsidRDefault="00487410" w:rsidP="00487410">
      <w:pPr>
        <w:pStyle w:val="a6"/>
        <w:jc w:val="both"/>
        <w:rPr>
          <w:rFonts w:ascii="Times New Roman" w:hAnsi="Times New Roman"/>
        </w:rPr>
      </w:pPr>
      <w:r w:rsidRPr="00487410">
        <w:rPr>
          <w:rFonts w:ascii="Times New Roman" w:hAnsi="Times New Roman"/>
        </w:rPr>
        <w:t xml:space="preserve">Рис. 4. Динамика по количеству задолженностей в летнюю сессию за 2020-2021 </w:t>
      </w:r>
      <w:proofErr w:type="spellStart"/>
      <w:r w:rsidRPr="00487410">
        <w:rPr>
          <w:rFonts w:ascii="Times New Roman" w:hAnsi="Times New Roman"/>
        </w:rPr>
        <w:t>уч.г</w:t>
      </w:r>
      <w:proofErr w:type="spellEnd"/>
      <w:r w:rsidRPr="00487410">
        <w:rPr>
          <w:rFonts w:ascii="Times New Roman" w:hAnsi="Times New Roman"/>
        </w:rPr>
        <w:t xml:space="preserve">.,  2021-2022 </w:t>
      </w:r>
      <w:proofErr w:type="spellStart"/>
      <w:r w:rsidRPr="00487410">
        <w:rPr>
          <w:rFonts w:ascii="Times New Roman" w:hAnsi="Times New Roman"/>
        </w:rPr>
        <w:t>уч.г</w:t>
      </w:r>
      <w:proofErr w:type="spellEnd"/>
      <w:r w:rsidRPr="00487410">
        <w:rPr>
          <w:rFonts w:ascii="Times New Roman" w:hAnsi="Times New Roman"/>
        </w:rPr>
        <w:t>. по уровням образования и курсам (кол-во).</w:t>
      </w:r>
    </w:p>
    <w:p w:rsidR="00487410" w:rsidRPr="00487410" w:rsidRDefault="00487410" w:rsidP="00487410">
      <w:pPr>
        <w:pStyle w:val="a7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</w:p>
    <w:p w:rsidR="00487410" w:rsidRPr="00487410" w:rsidRDefault="00487410" w:rsidP="00487410">
      <w:pPr>
        <w:pStyle w:val="a7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487410">
        <w:rPr>
          <w:color w:val="000000"/>
          <w:sz w:val="28"/>
          <w:szCs w:val="28"/>
        </w:rPr>
        <w:t xml:space="preserve">В целом по факультету количество академических задолженностей –169 (в 2020-2021 </w:t>
      </w:r>
      <w:proofErr w:type="spellStart"/>
      <w:r w:rsidRPr="00487410">
        <w:rPr>
          <w:color w:val="000000"/>
          <w:sz w:val="28"/>
          <w:szCs w:val="28"/>
        </w:rPr>
        <w:t>уч.г</w:t>
      </w:r>
      <w:proofErr w:type="spellEnd"/>
      <w:r w:rsidRPr="00487410">
        <w:rPr>
          <w:color w:val="000000"/>
          <w:sz w:val="28"/>
          <w:szCs w:val="28"/>
        </w:rPr>
        <w:t xml:space="preserve">. - 195),  (в 2019-2020 </w:t>
      </w:r>
      <w:proofErr w:type="spellStart"/>
      <w:r w:rsidRPr="00487410">
        <w:rPr>
          <w:color w:val="000000"/>
          <w:sz w:val="28"/>
          <w:szCs w:val="28"/>
        </w:rPr>
        <w:t>уч.г</w:t>
      </w:r>
      <w:proofErr w:type="spellEnd"/>
      <w:r w:rsidRPr="00487410">
        <w:rPr>
          <w:color w:val="000000"/>
          <w:sz w:val="28"/>
          <w:szCs w:val="28"/>
        </w:rPr>
        <w:t xml:space="preserve">. – 245),т.е. можно отметить </w:t>
      </w:r>
      <w:proofErr w:type="spellStart"/>
      <w:r w:rsidRPr="00487410">
        <w:rPr>
          <w:color w:val="000000"/>
          <w:sz w:val="28"/>
          <w:szCs w:val="28"/>
        </w:rPr>
        <w:t>устойчевую</w:t>
      </w:r>
      <w:proofErr w:type="spellEnd"/>
      <w:r w:rsidRPr="00487410">
        <w:rPr>
          <w:color w:val="000000"/>
          <w:sz w:val="28"/>
          <w:szCs w:val="28"/>
        </w:rPr>
        <w:t xml:space="preserve"> тенденцию к снижению. Значительная часть из них на 1 курсе – 76, но по сравнению с прошлым годом  их количество уменьшилось почти в два раза (в 2020-2021 </w:t>
      </w:r>
      <w:proofErr w:type="spellStart"/>
      <w:r w:rsidRPr="00487410">
        <w:rPr>
          <w:color w:val="000000"/>
          <w:sz w:val="28"/>
          <w:szCs w:val="28"/>
        </w:rPr>
        <w:t>уч.г</w:t>
      </w:r>
      <w:proofErr w:type="spellEnd"/>
      <w:r w:rsidRPr="00487410">
        <w:rPr>
          <w:color w:val="000000"/>
          <w:sz w:val="28"/>
          <w:szCs w:val="28"/>
        </w:rPr>
        <w:t xml:space="preserve">. – 123). На 2 курсе –47  (в 2020-2021 </w:t>
      </w:r>
      <w:proofErr w:type="spellStart"/>
      <w:r w:rsidRPr="00487410">
        <w:rPr>
          <w:color w:val="000000"/>
          <w:sz w:val="28"/>
          <w:szCs w:val="28"/>
        </w:rPr>
        <w:t>уч.г</w:t>
      </w:r>
      <w:proofErr w:type="spellEnd"/>
      <w:r w:rsidRPr="00487410">
        <w:rPr>
          <w:color w:val="000000"/>
          <w:sz w:val="28"/>
          <w:szCs w:val="28"/>
        </w:rPr>
        <w:t xml:space="preserve">. – 25): большая часть задолженностей в группе 20НП1- 34. На 3 курсе – 30 (в 2020-2021   </w:t>
      </w:r>
      <w:proofErr w:type="spellStart"/>
      <w:r w:rsidRPr="00487410">
        <w:rPr>
          <w:color w:val="000000"/>
          <w:sz w:val="28"/>
          <w:szCs w:val="28"/>
        </w:rPr>
        <w:t>уч.г</w:t>
      </w:r>
      <w:proofErr w:type="spellEnd"/>
      <w:r w:rsidRPr="00487410">
        <w:rPr>
          <w:color w:val="000000"/>
          <w:sz w:val="28"/>
          <w:szCs w:val="28"/>
        </w:rPr>
        <w:t xml:space="preserve">. – 32). На первом курсе магистратуры количество задолженностей практически не изменилось - 16 в текущем 2021-2022 против 13 в предыдущем 2020-2021 </w:t>
      </w:r>
      <w:proofErr w:type="spellStart"/>
      <w:r w:rsidRPr="00487410">
        <w:rPr>
          <w:color w:val="000000"/>
          <w:sz w:val="28"/>
          <w:szCs w:val="28"/>
        </w:rPr>
        <w:t>уч.г</w:t>
      </w:r>
      <w:proofErr w:type="spellEnd"/>
      <w:r w:rsidRPr="00487410">
        <w:rPr>
          <w:color w:val="000000"/>
          <w:sz w:val="28"/>
          <w:szCs w:val="28"/>
        </w:rPr>
        <w:t>.</w:t>
      </w:r>
    </w:p>
    <w:p w:rsid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зимней сессии по образовательным программам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представлен в таблице 5.</w:t>
      </w:r>
    </w:p>
    <w:p w:rsid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7410">
        <w:rPr>
          <w:rFonts w:ascii="Times New Roman" w:hAnsi="Times New Roman" w:cs="Times New Roman"/>
          <w:i/>
          <w:sz w:val="28"/>
          <w:szCs w:val="28"/>
        </w:rPr>
        <w:lastRenderedPageBreak/>
        <w:t>Таблица 5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Результаты летней экзаменационной сессии 2021-2022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f0"/>
        <w:tblW w:w="0" w:type="auto"/>
        <w:tblLook w:val="04A0"/>
      </w:tblPr>
      <w:tblGrid>
        <w:gridCol w:w="1365"/>
        <w:gridCol w:w="862"/>
        <w:gridCol w:w="815"/>
        <w:gridCol w:w="806"/>
        <w:gridCol w:w="815"/>
        <w:gridCol w:w="808"/>
        <w:gridCol w:w="802"/>
        <w:gridCol w:w="798"/>
        <w:gridCol w:w="805"/>
        <w:gridCol w:w="800"/>
        <w:gridCol w:w="895"/>
      </w:tblGrid>
      <w:tr w:rsidR="00487410" w:rsidRPr="00487410" w:rsidTr="007334AE">
        <w:tc>
          <w:tcPr>
            <w:tcW w:w="1365" w:type="dxa"/>
            <w:vMerge w:val="restart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/профиль</w:t>
            </w:r>
          </w:p>
        </w:tc>
        <w:tc>
          <w:tcPr>
            <w:tcW w:w="862" w:type="dxa"/>
            <w:vMerge w:val="restart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Студ.</w:t>
            </w:r>
          </w:p>
        </w:tc>
        <w:tc>
          <w:tcPr>
            <w:tcW w:w="1621" w:type="dxa"/>
            <w:gridSpan w:val="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623" w:type="dxa"/>
            <w:gridSpan w:val="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Неаттест.студ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0" w:type="dxa"/>
            <w:gridSpan w:val="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 на "</w:t>
            </w: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отл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605" w:type="dxa"/>
            <w:gridSpan w:val="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Задолж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7410" w:rsidRPr="00487410" w:rsidTr="007334AE">
        <w:tc>
          <w:tcPr>
            <w:tcW w:w="1365" w:type="dxa"/>
            <w:vMerge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95" w:type="dxa"/>
            <w:vMerge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44.03.01 НО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96,3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3,7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24,6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44.03.01 ДО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85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44.03.01 Музыка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98,6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82,4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44.03.05</w:t>
            </w:r>
          </w:p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Музыка.ИЗО</w:t>
            </w:r>
            <w:proofErr w:type="spellEnd"/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87,5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87410" w:rsidRPr="00487410" w:rsidTr="007334AE">
        <w:tc>
          <w:tcPr>
            <w:tcW w:w="1365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пед.обр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62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97,6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802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71,4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44.03.02</w:t>
            </w:r>
          </w:p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Псих.-пед.обр</w:t>
            </w:r>
            <w:proofErr w:type="spellEnd"/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87,5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81,3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44.03.03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94,9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69,2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39.03.01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81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66,6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39.03.02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86,7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13,3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21,7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48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37.03.01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68,4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 xml:space="preserve">47,4 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</w:tbl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По итогам сессии лучшие показатели у студентов направления 44.03.01 Педагогическое образование. Успеваемость в целом по направлению 97,6%, что выше значений по успеваемости как в целом по очной форме обучения (92,4%), так и общих значений по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бакалавриату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(92,1%).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студентов по направлению 44.03.01 Педагогическое образование 7 человек, что составило 2,4%, количество задолженностей - 20. Наибольшее количество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задолженников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по профилю Начальное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орбразование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- 4 человека (2 чел. на первом курсе и 2 чел. на третьем курсе). Кроме того по профилю Начальное образование показатель качества знаний ниже чем в целом по факультету и составляет только 58%, то есть 55 студентов, обучающихся на данном профиле имеют оценки "удовлетворительно" (дисциплины "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Естетсвознание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>" и "История"). Лучший результат показали студенты направления 44.03.05 Педагогическое образование с двумя профилями подготовки (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Музыка.ИЗО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) - 100% успеваемость. Показатель качества знаний по данному направлению - 87,5%, что выше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общефакультетского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(73,3%). 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lastRenderedPageBreak/>
        <w:t xml:space="preserve">По остальным направлениям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обучается 206 студентов. Лучшие показатели по успеваемости у студентов направления 44.03.03 Специальное (дефектологическое)образование - 94,9%, немного ниже общих по факультету показателей у студентов направлений 44.03.02 Психолого-педагогическое образование - 87,5% и 39.03.02 Социальная работа - 86,7%.  На порядок ниже показателей по факультету по направлению 39.03.02 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Самые низкие показатели по успеваемости у студентов направления 37.03.01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Писхология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- 68,4%. Среди студентов данного направления каждый третий неуспевающий. Кроме того основная часть задолженностей по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бакалавриату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также у студентов-психологов - 55 задолженностей. При этом наибольшее беспокойство вызывает группа 20НП1 (успеваемость - 25%; качество знаний - 8,3%; количество задолженностей - 34). Основная часть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студентов - переведенные студенты с других направлений подготовки, которым возможно сложно было и включиться в учебный процесс и сдавать дисциплины, составившие разницу в учебных планах. Вместе с тем немало и таких студентов, которые запустили учебу как по уважительным, так и по неуважительным причинам. Деканат в течении семестра неоднократно проводил беседы со студентами, кураторами, родителями.  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Следует отметить, что  несмотря на неплохие показатели успеваемости качеству знаний студенты направления 39.03.02 Социальная работа вторые после психологов по количеству задолженностей   (48).</w:t>
      </w:r>
    </w:p>
    <w:p w:rsid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Сравнительный анализ результатов зимней сессии по образовательным программам магистратуры представлен в таблице 6.</w:t>
      </w:r>
    </w:p>
    <w:p w:rsid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7410">
        <w:rPr>
          <w:rFonts w:ascii="Times New Roman" w:hAnsi="Times New Roman" w:cs="Times New Roman"/>
          <w:i/>
          <w:sz w:val="28"/>
          <w:szCs w:val="28"/>
        </w:rPr>
        <w:lastRenderedPageBreak/>
        <w:t>Таблица 6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Результаты зимней экзаменационной сессии 2021-2022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>. (магистратура)</w:t>
      </w:r>
    </w:p>
    <w:tbl>
      <w:tblPr>
        <w:tblStyle w:val="af0"/>
        <w:tblW w:w="0" w:type="auto"/>
        <w:tblLook w:val="04A0"/>
      </w:tblPr>
      <w:tblGrid>
        <w:gridCol w:w="1905"/>
        <w:gridCol w:w="802"/>
        <w:gridCol w:w="793"/>
        <w:gridCol w:w="744"/>
        <w:gridCol w:w="815"/>
        <w:gridCol w:w="742"/>
        <w:gridCol w:w="729"/>
        <w:gridCol w:w="707"/>
        <w:gridCol w:w="731"/>
        <w:gridCol w:w="708"/>
        <w:gridCol w:w="895"/>
      </w:tblGrid>
      <w:tr w:rsidR="00487410" w:rsidRPr="00487410" w:rsidTr="007334AE">
        <w:tc>
          <w:tcPr>
            <w:tcW w:w="1365" w:type="dxa"/>
            <w:vMerge w:val="restart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/профиль</w:t>
            </w:r>
          </w:p>
        </w:tc>
        <w:tc>
          <w:tcPr>
            <w:tcW w:w="862" w:type="dxa"/>
            <w:vMerge w:val="restart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Студ.</w:t>
            </w:r>
          </w:p>
        </w:tc>
        <w:tc>
          <w:tcPr>
            <w:tcW w:w="1621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623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Неаттест.студ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0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 на "</w:t>
            </w: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отл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605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Задолж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7410" w:rsidRPr="00487410" w:rsidTr="007334AE">
        <w:tc>
          <w:tcPr>
            <w:tcW w:w="1365" w:type="dxa"/>
            <w:vMerge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5" w:type="dxa"/>
            <w:vMerge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37.04.01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Психология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66,6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93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39.04.02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Социальная работа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44.04.01 Педагогическое образование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71,4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44.04.02Психолого-педагогическое образование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94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88,3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487410" w:rsidRPr="00487410" w:rsidTr="007334AE">
        <w:tc>
          <w:tcPr>
            <w:tcW w:w="1365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62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94,6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5,4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66,1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91,1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</w:tr>
    </w:tbl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Лучшие по успеваемости - магистранты, обучающиеся по направлениям 44.04.01 Педагогическое образование и 44.04.02 Психолого-педагогическое образование (100% и 94% соответственно). Самый низкий показатель по успеваемости у студентов направления подготовки 39.04.02 Социальная работа - 90%. По показателю качества знаний лучшие группы - это студенты, обучающиеся по направлениям подготовки 44.04.01 Педагогическое образование (100%) и 37.04.01 Психология (90%). Несколько ниже результаты качества по направлениям 44.04.02 Психолого-педагогическое образование и 39.04.02 Социальная работа (88,3% и 80%).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В период весеннего семестра 2021-2022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студенты проходили разные виды практик. Всего проходили практику 496 студента, обучающихся на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и 56 студента, обучающихся в магистратуре. Успешно прошли практику на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– 483 студента (97,4%), не аттестованы – 13 обучающихся, из них: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lastRenderedPageBreak/>
        <w:t xml:space="preserve"> на 1 курсе - 21НПН1 - 1 студент (Шабанова Э.), 21НПП1 - 1 студент(Кулагин А.М. ), 21НР1 - 3 студента (Макаров Б.,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Скоросова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П., Ткаченко Н.);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на 2 курсе - 20НП1 - 2 студента(Ермолаев А., Попова К.), 20НПД1 - 1 студент(Иванова В.);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на 3 курсе - 19НП1 - 1 студент(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Мамутов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Ш.),  19НПН2 - 1 студент (Кудряшова М.), 19НПП1 - 3 студента (Антропов Ю., Васильева Н., Евсеев В.)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Основная причина незачетов по практике - не оформлены отчеты. В магистратуре успешно прошли практику – 54 студента (96,4%), не аттестованы – 2 студента (21НРм1 (Алексеева Л.), 21НППм1 (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А.)).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В период весеннего семестра выполнялись курсовые работы. По направлениям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курсовые работы выполнялись на 1, 2, и 3 курсах. Успеваемость в целом – 91,4%.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– 12 студентов: 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- 1 студент 1 курса  гр.21НПМ1 (Психология);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- 8 студентов второго курса: 7 человек гр.20НП1 (Психология личности) и 1 человек гр.20НПД1 (Педагогика);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- 3 студента 3 курса. все из гр.19НП1 (Социальная психология).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Таким образом, из 12 студентов, не аттестованных по курсовым работам, 8 человек обучаются по направлению 37.03.01 Психология (75%).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В магистратуре успеваемость по курсовым работам составила 93,8%. Из 32 человек успешно справились с написанием курсовой  30 человек. Не отчитались за курсовую работу магистранты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Мерзликин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А., гр. 21НППм1 (дисциплина "Теория и практика современной психодиагностики") и  </w:t>
      </w:r>
      <w:r w:rsidRPr="00487410">
        <w:rPr>
          <w:rFonts w:ascii="Times New Roman" w:hAnsi="Times New Roman" w:cs="Times New Roman"/>
          <w:sz w:val="28"/>
          <w:szCs w:val="28"/>
        </w:rPr>
        <w:lastRenderedPageBreak/>
        <w:t xml:space="preserve">Алексеева Л. гр.21НРм1 (дисциплина "Методологические основы социальной работы"). 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Анализ результатов летней сессии студентов в составе учебных групп представлен в таблицах 7, 8, 9. 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Всего групп, обучающихся по очной форме обучения - 39, из них в категорию "лучшие группы" (успеваемость ≥90%, качество знаний ≥60%) вошло 20 групп (51,3%); в категорию "худшие группы" (успеваемость ≤ 50%, качество знаний ≤ 30%) -1 группа (2,5%).</w:t>
      </w:r>
    </w:p>
    <w:p w:rsidR="00487410" w:rsidRPr="00487410" w:rsidRDefault="00487410" w:rsidP="00487410">
      <w:pPr>
        <w:pStyle w:val="a7"/>
        <w:spacing w:before="0" w:beforeAutospacing="0" w:after="0" w:afterAutospacing="0" w:line="360" w:lineRule="auto"/>
        <w:ind w:firstLine="540"/>
        <w:jc w:val="both"/>
        <w:rPr>
          <w:bCs/>
          <w:sz w:val="28"/>
          <w:szCs w:val="28"/>
        </w:rPr>
      </w:pPr>
      <w:r w:rsidRPr="00487410">
        <w:rPr>
          <w:color w:val="000000"/>
          <w:sz w:val="28"/>
          <w:szCs w:val="28"/>
        </w:rPr>
        <w:t xml:space="preserve">Всего на </w:t>
      </w:r>
      <w:proofErr w:type="spellStart"/>
      <w:r w:rsidRPr="00487410">
        <w:rPr>
          <w:color w:val="000000"/>
          <w:sz w:val="28"/>
          <w:szCs w:val="28"/>
        </w:rPr>
        <w:t>бакалавриате</w:t>
      </w:r>
      <w:proofErr w:type="spellEnd"/>
      <w:r w:rsidRPr="00487410">
        <w:rPr>
          <w:color w:val="000000"/>
          <w:sz w:val="28"/>
          <w:szCs w:val="28"/>
        </w:rPr>
        <w:t xml:space="preserve"> в 2021-2022 учебном году обучалось 30 академических группа, из них 15 вошли в категорию "лучшие группы" - 50%. </w:t>
      </w:r>
      <w:r w:rsidRPr="00487410">
        <w:rPr>
          <w:bCs/>
          <w:sz w:val="28"/>
          <w:szCs w:val="28"/>
        </w:rPr>
        <w:t>В категорию групп с худшими результатами сессии (успеваемость,</w:t>
      </w:r>
      <w:r w:rsidRPr="00487410">
        <w:rPr>
          <w:bCs/>
          <w:sz w:val="28"/>
          <w:szCs w:val="28"/>
        </w:rPr>
        <w:br/>
        <w:t>≤ 50 % и качество знаний≤ 30 %) вошла 1 группа (20НП1 - успеваемость 25%, качество знаний - 16,7%).</w:t>
      </w:r>
    </w:p>
    <w:p w:rsidR="00487410" w:rsidRPr="00487410" w:rsidRDefault="00487410" w:rsidP="00487410">
      <w:pPr>
        <w:pStyle w:val="a7"/>
        <w:spacing w:before="0" w:beforeAutospacing="0" w:after="0" w:afterAutospacing="0" w:line="360" w:lineRule="auto"/>
        <w:ind w:firstLine="540"/>
        <w:jc w:val="right"/>
        <w:rPr>
          <w:color w:val="000000"/>
          <w:sz w:val="28"/>
          <w:szCs w:val="28"/>
        </w:rPr>
      </w:pPr>
      <w:r w:rsidRPr="00487410">
        <w:rPr>
          <w:bCs/>
          <w:sz w:val="28"/>
          <w:szCs w:val="28"/>
        </w:rPr>
        <w:t>Таблица 7</w:t>
      </w:r>
    </w:p>
    <w:p w:rsidR="00487410" w:rsidRPr="00487410" w:rsidRDefault="00487410" w:rsidP="004874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Лучшие группы на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по результатам сессии (успеваемость ≥  90%, качество знаний  ≥ 60)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2551"/>
        <w:gridCol w:w="2551"/>
        <w:gridCol w:w="2552"/>
      </w:tblGrid>
      <w:tr w:rsidR="00487410" w:rsidRPr="00487410" w:rsidTr="007334AE">
        <w:trPr>
          <w:tblHeader/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≥ 90 %</w:t>
            </w:r>
          </w:p>
        </w:tc>
        <w:tc>
          <w:tcPr>
            <w:tcW w:w="2552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≥ 60 %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21НПД1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52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60.0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21НПМ1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90.9</w:t>
            </w:r>
          </w:p>
        </w:tc>
        <w:tc>
          <w:tcPr>
            <w:tcW w:w="2552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90.9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19НЛ1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52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19НПД1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52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19НР1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52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92.3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19НПН1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95.2</w:t>
            </w:r>
          </w:p>
        </w:tc>
        <w:tc>
          <w:tcPr>
            <w:tcW w:w="2552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81.0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18НП1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52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18НПД1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52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21НПМ41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52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96.3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18НПП1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52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95.2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lastRenderedPageBreak/>
              <w:t>4 курс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21НПМ42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52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87.0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18НР1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52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81.8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18НЛ1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52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77.8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18НПН1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52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60.9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5 курс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17НПК1</w:t>
            </w:r>
          </w:p>
        </w:tc>
        <w:tc>
          <w:tcPr>
            <w:tcW w:w="255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52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87.5</w:t>
            </w:r>
          </w:p>
        </w:tc>
      </w:tr>
    </w:tbl>
    <w:p w:rsidR="00487410" w:rsidRPr="00487410" w:rsidRDefault="00487410" w:rsidP="004874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410" w:rsidRPr="00487410" w:rsidRDefault="00487410" w:rsidP="004874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Из 15 групп, вошедших в данную категорию 13 характеризуются 100% успеваемостью, а 4 группы 100% качеством знаний, то есть учатся только на "хорошо" и "отлично".</w:t>
      </w:r>
    </w:p>
    <w:p w:rsidR="00487410" w:rsidRPr="00487410" w:rsidRDefault="00487410" w:rsidP="0048741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Таблица 8</w:t>
      </w:r>
    </w:p>
    <w:p w:rsidR="00487410" w:rsidRPr="00487410" w:rsidRDefault="00487410" w:rsidP="00487410">
      <w:pPr>
        <w:spacing w:before="100" w:beforeAutospacing="1" w:after="100" w:afterAutospacing="1"/>
        <w:outlineLvl w:val="4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8741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Худшие результаты сессии студентов </w:t>
      </w:r>
      <w:proofErr w:type="spellStart"/>
      <w:r w:rsidRPr="00487410">
        <w:rPr>
          <w:rFonts w:ascii="Times New Roman" w:hAnsi="Times New Roman" w:cs="Times New Roman"/>
          <w:bCs/>
          <w:color w:val="000000"/>
          <w:sz w:val="28"/>
          <w:szCs w:val="28"/>
        </w:rPr>
        <w:t>бакалавриата</w:t>
      </w:r>
      <w:proofErr w:type="spellEnd"/>
    </w:p>
    <w:tbl>
      <w:tblPr>
        <w:tblW w:w="0" w:type="auto"/>
        <w:jc w:val="center"/>
        <w:tblCellSpacing w:w="0" w:type="dxa"/>
        <w:tblInd w:w="-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65"/>
        <w:gridCol w:w="1638"/>
        <w:gridCol w:w="2948"/>
        <w:gridCol w:w="2226"/>
      </w:tblGrid>
      <w:tr w:rsidR="00487410" w:rsidRPr="00487410" w:rsidTr="007334AE">
        <w:trPr>
          <w:tblHeader/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0" w:type="auto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2948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≤ 50 %</w:t>
            </w:r>
          </w:p>
        </w:tc>
        <w:tc>
          <w:tcPr>
            <w:tcW w:w="222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≤ 30 %</w:t>
            </w:r>
          </w:p>
        </w:tc>
      </w:tr>
      <w:tr w:rsidR="00487410" w:rsidRPr="00487410" w:rsidTr="007334AE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0" w:type="auto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20НП1</w:t>
            </w:r>
          </w:p>
        </w:tc>
        <w:tc>
          <w:tcPr>
            <w:tcW w:w="2948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226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16,7</w:t>
            </w:r>
          </w:p>
        </w:tc>
      </w:tr>
      <w:tr w:rsidR="00487410" w:rsidRPr="00487410" w:rsidTr="007334AE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</w:p>
        </w:tc>
      </w:tr>
      <w:tr w:rsidR="00487410" w:rsidRPr="00487410" w:rsidTr="007334AE">
        <w:trPr>
          <w:tblCellSpacing w:w="0" w:type="dxa"/>
          <w:jc w:val="center"/>
        </w:trPr>
        <w:tc>
          <w:tcPr>
            <w:tcW w:w="1165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6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</w:p>
        </w:tc>
      </w:tr>
    </w:tbl>
    <w:p w:rsidR="00487410" w:rsidRPr="00487410" w:rsidRDefault="00487410" w:rsidP="004874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Следует отметить, что данная группа постоянно входит в категорию "худшие группы".</w:t>
      </w:r>
    </w:p>
    <w:p w:rsidR="00487410" w:rsidRPr="00487410" w:rsidRDefault="00487410" w:rsidP="0048741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Таблица 9</w:t>
      </w:r>
    </w:p>
    <w:p w:rsidR="00487410" w:rsidRPr="00487410" w:rsidRDefault="00487410" w:rsidP="004874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Лучшими группами в магистратуре  по результатам сессии (успеваемость ≥  90%, качество знаний  ≥ 60) являются: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61"/>
        <w:gridCol w:w="2646"/>
        <w:gridCol w:w="2646"/>
        <w:gridCol w:w="2646"/>
      </w:tblGrid>
      <w:tr w:rsidR="00487410" w:rsidRPr="00487410" w:rsidTr="007334AE">
        <w:trPr>
          <w:tblHeader/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Курс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≥ 90 %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487410">
              <w:rPr>
                <w:rFonts w:ascii="Times New Roman" w:hAnsi="Times New Roman" w:cs="Times New Roman"/>
                <w:b/>
                <w:bCs/>
              </w:rPr>
              <w:br/>
              <w:t>≥ 60 %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21НПМм1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21НПВм1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lastRenderedPageBreak/>
              <w:t>2 курс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20НРм1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20НПВм1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</w:tr>
      <w:tr w:rsidR="00487410" w:rsidRPr="00487410" w:rsidTr="007334AE">
        <w:trPr>
          <w:tblCellSpacing w:w="0" w:type="dxa"/>
        </w:trPr>
        <w:tc>
          <w:tcPr>
            <w:tcW w:w="861" w:type="dxa"/>
            <w:vAlign w:val="center"/>
            <w:hideMark/>
          </w:tcPr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20НППм1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646" w:type="dxa"/>
            <w:vAlign w:val="center"/>
            <w:hideMark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87.5</w:t>
            </w:r>
          </w:p>
        </w:tc>
      </w:tr>
    </w:tbl>
    <w:p w:rsidR="00487410" w:rsidRPr="00487410" w:rsidRDefault="00487410" w:rsidP="004874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firstLine="709"/>
        <w:jc w:val="both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487410">
        <w:rPr>
          <w:rFonts w:ascii="Times New Roman" w:hAnsi="Times New Roman" w:cs="Times New Roman"/>
          <w:bCs/>
          <w:sz w:val="28"/>
          <w:szCs w:val="28"/>
        </w:rPr>
        <w:t>Из 9 групп, обучающихся по программам магистратуры 100% успеваемость показали 5 групп и 100% качество знаний 4 группы.</w:t>
      </w:r>
    </w:p>
    <w:p w:rsidR="00487410" w:rsidRPr="00C1158F" w:rsidRDefault="00487410" w:rsidP="00487410">
      <w:pPr>
        <w:spacing w:line="360" w:lineRule="auto"/>
        <w:ind w:firstLine="709"/>
        <w:jc w:val="both"/>
        <w:outlineLvl w:val="4"/>
        <w:rPr>
          <w:bCs/>
          <w:sz w:val="28"/>
          <w:szCs w:val="28"/>
        </w:rPr>
      </w:pPr>
      <w:r w:rsidRPr="00487410">
        <w:rPr>
          <w:rFonts w:ascii="Times New Roman" w:hAnsi="Times New Roman" w:cs="Times New Roman"/>
          <w:bCs/>
          <w:sz w:val="28"/>
          <w:szCs w:val="28"/>
        </w:rPr>
        <w:t>В категорию групп с худшими результатами сессии (успеваемость,</w:t>
      </w:r>
      <w:r w:rsidRPr="00487410">
        <w:rPr>
          <w:rFonts w:ascii="Times New Roman" w:hAnsi="Times New Roman" w:cs="Times New Roman"/>
          <w:bCs/>
          <w:sz w:val="28"/>
          <w:szCs w:val="28"/>
        </w:rPr>
        <w:br/>
        <w:t>≤ 50 % и качество знаний≤ 30 %) нет ни одной группы.</w:t>
      </w:r>
    </w:p>
    <w:p w:rsidR="00487410" w:rsidRDefault="00487410" w:rsidP="00487410">
      <w:pPr>
        <w:spacing w:line="360" w:lineRule="auto"/>
        <w:ind w:firstLine="709"/>
        <w:rPr>
          <w:sz w:val="28"/>
          <w:szCs w:val="28"/>
        </w:rPr>
      </w:pPr>
    </w:p>
    <w:p w:rsidR="00B708D8" w:rsidRDefault="00B708D8" w:rsidP="00514147">
      <w:pPr>
        <w:pStyle w:val="a6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708D8" w:rsidRDefault="00B708D8" w:rsidP="00514147">
      <w:pPr>
        <w:pStyle w:val="a6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708D8" w:rsidRDefault="00B708D8" w:rsidP="00B708D8">
      <w:pPr>
        <w:pStyle w:val="a6"/>
        <w:numPr>
          <w:ilvl w:val="1"/>
          <w:numId w:val="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летней</w:t>
      </w:r>
      <w:r w:rsidRPr="006233E3">
        <w:rPr>
          <w:rFonts w:ascii="Times New Roman" w:hAnsi="Times New Roman"/>
          <w:b/>
          <w:sz w:val="28"/>
          <w:szCs w:val="28"/>
        </w:rPr>
        <w:t xml:space="preserve"> зачётно-экзаменационной сессии </w:t>
      </w:r>
    </w:p>
    <w:p w:rsidR="00B708D8" w:rsidRDefault="00B708D8" w:rsidP="00B708D8">
      <w:pPr>
        <w:pStyle w:val="a6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proofErr w:type="spellStart"/>
      <w:r>
        <w:rPr>
          <w:rFonts w:ascii="Times New Roman" w:hAnsi="Times New Roman"/>
          <w:b/>
          <w:sz w:val="28"/>
          <w:szCs w:val="28"/>
        </w:rPr>
        <w:t>очно-заочная</w:t>
      </w:r>
      <w:proofErr w:type="spellEnd"/>
      <w:r w:rsidRPr="006233E3">
        <w:rPr>
          <w:rFonts w:ascii="Times New Roman" w:hAnsi="Times New Roman"/>
          <w:b/>
          <w:sz w:val="28"/>
          <w:szCs w:val="28"/>
        </w:rPr>
        <w:t xml:space="preserve"> форма обучения)</w:t>
      </w:r>
    </w:p>
    <w:p w:rsidR="00487410" w:rsidRPr="00487410" w:rsidRDefault="00487410" w:rsidP="00487410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В период летней зачетно-экзаменационной сессии 2021-2022 учебного года  на факультете педагогики, психологии и социальных наук по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очно-заочной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форме обучалось 14 студентов. </w:t>
      </w:r>
    </w:p>
    <w:p w:rsidR="00487410" w:rsidRPr="00487410" w:rsidRDefault="00487410" w:rsidP="00487410">
      <w:pPr>
        <w:spacing w:after="0"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В итоговую сводку вошли результаты 14 студентов, все обучались по направлению 37.03.01 Психология. </w:t>
      </w:r>
    </w:p>
    <w:p w:rsidR="00487410" w:rsidRPr="00487410" w:rsidRDefault="00487410" w:rsidP="004874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Сессия закончена со следующими результатами:</w:t>
      </w:r>
    </w:p>
    <w:p w:rsidR="00487410" w:rsidRPr="00487410" w:rsidRDefault="00487410" w:rsidP="004874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- абсолютная успеваемость - 42,9%;</w:t>
      </w:r>
    </w:p>
    <w:p w:rsidR="00487410" w:rsidRPr="00487410" w:rsidRDefault="00487410" w:rsidP="004874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- качество знаний - 21,4%;</w:t>
      </w:r>
    </w:p>
    <w:p w:rsidR="00487410" w:rsidRPr="00487410" w:rsidRDefault="00487410" w:rsidP="004874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- академическая задолженность - 57,1%;</w:t>
      </w:r>
    </w:p>
    <w:p w:rsidR="00487410" w:rsidRPr="00487410" w:rsidRDefault="00487410" w:rsidP="004874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количество задолженностей - 12.</w:t>
      </w:r>
    </w:p>
    <w:p w:rsidR="00487410" w:rsidRPr="00487410" w:rsidRDefault="00487410" w:rsidP="0048741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 Курсовые работы на 1 курсе во 2 семестре по данному направлению не предусмотрены.</w:t>
      </w:r>
    </w:p>
    <w:p w:rsidR="00487410" w:rsidRPr="00487410" w:rsidRDefault="00487410" w:rsidP="00487410">
      <w:pPr>
        <w:spacing w:after="0" w:line="360" w:lineRule="auto"/>
        <w:rPr>
          <w:rFonts w:ascii="Times New Roman" w:hAnsi="Times New Roman" w:cs="Times New Roman"/>
        </w:rPr>
      </w:pPr>
      <w:r w:rsidRPr="00487410">
        <w:rPr>
          <w:rFonts w:ascii="Times New Roman" w:hAnsi="Times New Roman" w:cs="Times New Roman"/>
          <w:sz w:val="28"/>
          <w:szCs w:val="28"/>
        </w:rPr>
        <w:t>Практику проходили 14 студентов. Успеваемость по практике - 92,9%.</w:t>
      </w:r>
    </w:p>
    <w:p w:rsidR="00B708D8" w:rsidRDefault="00B708D8" w:rsidP="00B708D8">
      <w:pPr>
        <w:pStyle w:val="a6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B708D8" w:rsidRDefault="00B708D8" w:rsidP="00B708D8">
      <w:pPr>
        <w:pStyle w:val="a6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514147" w:rsidRDefault="00514147" w:rsidP="00514147">
      <w:pPr>
        <w:pStyle w:val="a6"/>
        <w:numPr>
          <w:ilvl w:val="1"/>
          <w:numId w:val="8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Результаты летней</w:t>
      </w:r>
      <w:r w:rsidRPr="006233E3">
        <w:rPr>
          <w:rFonts w:ascii="Times New Roman" w:hAnsi="Times New Roman"/>
          <w:b/>
          <w:sz w:val="28"/>
          <w:szCs w:val="28"/>
        </w:rPr>
        <w:t xml:space="preserve"> зачётно-экзаменационной сессии </w:t>
      </w:r>
    </w:p>
    <w:p w:rsidR="00514147" w:rsidRDefault="00514147" w:rsidP="00514147">
      <w:pPr>
        <w:pStyle w:val="a6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(заочная</w:t>
      </w:r>
      <w:r w:rsidRPr="006233E3">
        <w:rPr>
          <w:rFonts w:ascii="Times New Roman" w:hAnsi="Times New Roman"/>
          <w:b/>
          <w:sz w:val="28"/>
          <w:szCs w:val="28"/>
        </w:rPr>
        <w:t xml:space="preserve"> форма обучения)</w:t>
      </w:r>
    </w:p>
    <w:p w:rsidR="00487410" w:rsidRPr="00487410" w:rsidRDefault="00487410" w:rsidP="00487410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      В период летней зачетно-экзаменационной сессии 2021-2022 учебного года  на факультете педагогики, психологии и социальных наук по заочной форме обучалось 1046 студентов, из них по программам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– 922 человек, по программам магистратуры 124 человек. </w:t>
      </w:r>
    </w:p>
    <w:p w:rsidR="00487410" w:rsidRPr="00487410" w:rsidRDefault="00487410" w:rsidP="00487410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В итоговую сводку вошли результаты 1045 студентов, из них  по программам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- 921 человек( 1 студент в академическом отпуске);  по программам магистратуры - 124 человек. </w:t>
      </w:r>
    </w:p>
    <w:p w:rsidR="00487410" w:rsidRPr="00487410" w:rsidRDefault="00487410" w:rsidP="00487410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Сессия закончена со следующими результатами: абсолютная успеваемость – 82,1%, качество знаний – 46,3%, количество студентов, имеющих академические задолженности – 17,9% (185 чел.),  количество задолженностей - 632. </w:t>
      </w:r>
    </w:p>
    <w:p w:rsidR="00487410" w:rsidRPr="00487410" w:rsidRDefault="00487410" w:rsidP="00487410">
      <w:pPr>
        <w:spacing w:line="36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По сравнению с результатами прошлой летней сессии показатели  абсолютной успеваемости улучшились, качество знаний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соответсвует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уровню прошлого года. Результаты представлены в таблице 1.</w:t>
      </w:r>
    </w:p>
    <w:p w:rsidR="00487410" w:rsidRPr="00487410" w:rsidRDefault="00487410" w:rsidP="00487410">
      <w:pPr>
        <w:pStyle w:val="a6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487410">
        <w:rPr>
          <w:rFonts w:ascii="Times New Roman" w:hAnsi="Times New Roman"/>
          <w:b/>
          <w:bCs/>
          <w:i/>
          <w:iCs/>
          <w:sz w:val="28"/>
          <w:szCs w:val="28"/>
        </w:rPr>
        <w:t>Итоговые результаты экзаменационной сессии на 25.07.2022</w:t>
      </w:r>
    </w:p>
    <w:p w:rsidR="00487410" w:rsidRPr="00487410" w:rsidRDefault="00487410" w:rsidP="00487410">
      <w:pPr>
        <w:pStyle w:val="a6"/>
        <w:jc w:val="right"/>
        <w:rPr>
          <w:rFonts w:ascii="Times New Roman" w:hAnsi="Times New Roman"/>
          <w:sz w:val="28"/>
          <w:szCs w:val="28"/>
        </w:rPr>
      </w:pPr>
      <w:r w:rsidRPr="00487410">
        <w:rPr>
          <w:rFonts w:ascii="Times New Roman" w:hAnsi="Times New Roman"/>
          <w:sz w:val="28"/>
          <w:szCs w:val="28"/>
        </w:rPr>
        <w:t>Таблица 1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27"/>
        <w:gridCol w:w="1398"/>
        <w:gridCol w:w="1827"/>
        <w:gridCol w:w="1399"/>
        <w:gridCol w:w="1827"/>
        <w:gridCol w:w="1399"/>
      </w:tblGrid>
      <w:tr w:rsidR="00487410" w:rsidRPr="00487410" w:rsidTr="007334AE">
        <w:tc>
          <w:tcPr>
            <w:tcW w:w="3225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2020-2021</w:t>
            </w:r>
          </w:p>
        </w:tc>
        <w:tc>
          <w:tcPr>
            <w:tcW w:w="3226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2021-2022</w:t>
            </w:r>
          </w:p>
        </w:tc>
        <w:tc>
          <w:tcPr>
            <w:tcW w:w="3226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 xml:space="preserve">Динамика </w:t>
            </w:r>
          </w:p>
        </w:tc>
      </w:tr>
      <w:tr w:rsidR="00487410" w:rsidRPr="00487410" w:rsidTr="007334AE">
        <w:trPr>
          <w:trHeight w:val="278"/>
        </w:trPr>
        <w:tc>
          <w:tcPr>
            <w:tcW w:w="182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39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82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399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Качество знаний (%)</w:t>
            </w:r>
          </w:p>
        </w:tc>
        <w:tc>
          <w:tcPr>
            <w:tcW w:w="182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Абсолютная успеваемость (%)</w:t>
            </w:r>
          </w:p>
        </w:tc>
        <w:tc>
          <w:tcPr>
            <w:tcW w:w="1399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Качество знаний (%)</w:t>
            </w:r>
          </w:p>
        </w:tc>
      </w:tr>
      <w:tr w:rsidR="00487410" w:rsidRPr="00487410" w:rsidTr="007334AE">
        <w:trPr>
          <w:trHeight w:val="419"/>
        </w:trPr>
        <w:tc>
          <w:tcPr>
            <w:tcW w:w="182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75,7</w:t>
            </w:r>
          </w:p>
        </w:tc>
        <w:tc>
          <w:tcPr>
            <w:tcW w:w="139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182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1399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46,3</w:t>
            </w:r>
          </w:p>
        </w:tc>
        <w:tc>
          <w:tcPr>
            <w:tcW w:w="1827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+6,4</w:t>
            </w:r>
          </w:p>
          <w:p w:rsidR="00487410" w:rsidRPr="00487410" w:rsidRDefault="00487410" w:rsidP="00733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>-0,1</w:t>
            </w:r>
          </w:p>
        </w:tc>
      </w:tr>
    </w:tbl>
    <w:p w:rsidR="00487410" w:rsidRPr="00487410" w:rsidRDefault="00487410" w:rsidP="00487410">
      <w:pPr>
        <w:spacing w:line="36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Сравнительный анализ успеваемости студентов разных курсов, представлен  в таблицах 2 и 3.</w:t>
      </w:r>
    </w:p>
    <w:p w:rsidR="00487410" w:rsidRPr="00487410" w:rsidRDefault="00487410" w:rsidP="00487410">
      <w:pPr>
        <w:jc w:val="right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87410" w:rsidRPr="00487410" w:rsidRDefault="00487410" w:rsidP="00487410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410">
        <w:rPr>
          <w:rFonts w:ascii="Times New Roman" w:hAnsi="Times New Roman" w:cs="Times New Roman"/>
          <w:b/>
          <w:i/>
          <w:sz w:val="28"/>
          <w:szCs w:val="28"/>
        </w:rPr>
        <w:t>Результаты летней зачетно-экзаменационной сессии 2021-2022 учебного года по курсам(%)</w:t>
      </w:r>
    </w:p>
    <w:tbl>
      <w:tblPr>
        <w:tblStyle w:val="af0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487410" w:rsidRPr="00487410" w:rsidTr="007334AE"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 xml:space="preserve">Абсолютная успеваемость </w:t>
            </w:r>
          </w:p>
        </w:tc>
        <w:tc>
          <w:tcPr>
            <w:tcW w:w="3071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</w:rPr>
            </w:pPr>
            <w:r w:rsidRPr="00487410">
              <w:rPr>
                <w:rFonts w:ascii="Times New Roman" w:hAnsi="Times New Roman" w:cs="Times New Roman"/>
              </w:rPr>
              <w:t xml:space="preserve">Качество знаний </w:t>
            </w:r>
          </w:p>
        </w:tc>
      </w:tr>
      <w:tr w:rsidR="00487410" w:rsidRPr="00487410" w:rsidTr="007334AE"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i/>
                <w:sz w:val="26"/>
                <w:szCs w:val="28"/>
              </w:rPr>
              <w:t>1 курс</w:t>
            </w:r>
          </w:p>
        </w:tc>
        <w:tc>
          <w:tcPr>
            <w:tcW w:w="3070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84,4</w:t>
            </w:r>
          </w:p>
        </w:tc>
        <w:tc>
          <w:tcPr>
            <w:tcW w:w="3071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42,5</w:t>
            </w:r>
          </w:p>
        </w:tc>
      </w:tr>
      <w:tr w:rsidR="00487410" w:rsidRPr="00487410" w:rsidTr="007334AE"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i/>
                <w:sz w:val="26"/>
                <w:szCs w:val="28"/>
              </w:rPr>
              <w:t>2 курс</w:t>
            </w:r>
          </w:p>
        </w:tc>
        <w:tc>
          <w:tcPr>
            <w:tcW w:w="3070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76,9</w:t>
            </w:r>
          </w:p>
        </w:tc>
        <w:tc>
          <w:tcPr>
            <w:tcW w:w="3071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30,8</w:t>
            </w:r>
          </w:p>
        </w:tc>
      </w:tr>
      <w:tr w:rsidR="00487410" w:rsidRPr="00487410" w:rsidTr="007334AE"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i/>
                <w:sz w:val="26"/>
                <w:szCs w:val="28"/>
              </w:rPr>
              <w:t>3 курс</w:t>
            </w:r>
          </w:p>
        </w:tc>
        <w:tc>
          <w:tcPr>
            <w:tcW w:w="3070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73,1</w:t>
            </w:r>
          </w:p>
        </w:tc>
        <w:tc>
          <w:tcPr>
            <w:tcW w:w="3071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36,6</w:t>
            </w:r>
          </w:p>
        </w:tc>
      </w:tr>
      <w:tr w:rsidR="00487410" w:rsidRPr="00487410" w:rsidTr="007334AE"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i/>
                <w:sz w:val="26"/>
                <w:szCs w:val="28"/>
              </w:rPr>
              <w:t>4 курс</w:t>
            </w:r>
          </w:p>
        </w:tc>
        <w:tc>
          <w:tcPr>
            <w:tcW w:w="3070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92,5</w:t>
            </w:r>
          </w:p>
        </w:tc>
        <w:tc>
          <w:tcPr>
            <w:tcW w:w="3071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44</w:t>
            </w:r>
          </w:p>
        </w:tc>
      </w:tr>
      <w:tr w:rsidR="00487410" w:rsidRPr="00487410" w:rsidTr="007334AE"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i/>
                <w:sz w:val="26"/>
                <w:szCs w:val="28"/>
              </w:rPr>
              <w:t>5 курс</w:t>
            </w:r>
          </w:p>
        </w:tc>
        <w:tc>
          <w:tcPr>
            <w:tcW w:w="3070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100</w:t>
            </w:r>
          </w:p>
        </w:tc>
        <w:tc>
          <w:tcPr>
            <w:tcW w:w="3071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61,5</w:t>
            </w:r>
          </w:p>
        </w:tc>
      </w:tr>
      <w:tr w:rsidR="00487410" w:rsidRPr="00487410" w:rsidTr="007334AE">
        <w:tc>
          <w:tcPr>
            <w:tcW w:w="3070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i/>
                <w:sz w:val="26"/>
                <w:szCs w:val="28"/>
              </w:rPr>
              <w:t>1 курс (магистратура)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77,1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75,7</w:t>
            </w:r>
          </w:p>
        </w:tc>
      </w:tr>
      <w:tr w:rsidR="00487410" w:rsidRPr="00487410" w:rsidTr="007334AE">
        <w:tc>
          <w:tcPr>
            <w:tcW w:w="3070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i/>
                <w:sz w:val="26"/>
                <w:szCs w:val="28"/>
              </w:rPr>
              <w:t>2 курс (магистратура)</w:t>
            </w:r>
          </w:p>
        </w:tc>
        <w:tc>
          <w:tcPr>
            <w:tcW w:w="3070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74,1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59,3</w:t>
            </w:r>
          </w:p>
        </w:tc>
      </w:tr>
    </w:tbl>
    <w:p w:rsidR="00487410" w:rsidRPr="00487410" w:rsidRDefault="00487410" w:rsidP="00487410">
      <w:pPr>
        <w:pStyle w:val="a7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</w:p>
    <w:p w:rsidR="00487410" w:rsidRPr="00487410" w:rsidRDefault="00487410" w:rsidP="00487410">
      <w:pPr>
        <w:pStyle w:val="a7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  <w:r w:rsidRPr="00487410">
        <w:rPr>
          <w:sz w:val="28"/>
          <w:szCs w:val="28"/>
        </w:rPr>
        <w:t>Таблица 3</w:t>
      </w:r>
    </w:p>
    <w:p w:rsidR="00487410" w:rsidRPr="00487410" w:rsidRDefault="00487410" w:rsidP="00487410">
      <w:pPr>
        <w:pStyle w:val="a7"/>
        <w:spacing w:before="0" w:beforeAutospacing="0" w:after="0" w:afterAutospacing="0"/>
        <w:ind w:firstLine="1077"/>
        <w:jc w:val="both"/>
        <w:rPr>
          <w:b/>
          <w:i/>
          <w:sz w:val="28"/>
          <w:szCs w:val="28"/>
        </w:rPr>
      </w:pPr>
      <w:r w:rsidRPr="00487410">
        <w:rPr>
          <w:b/>
          <w:i/>
          <w:sz w:val="28"/>
          <w:szCs w:val="28"/>
        </w:rPr>
        <w:t xml:space="preserve">Сравнительный анализ результатов летних сессий 2019-2020 </w:t>
      </w:r>
      <w:proofErr w:type="spellStart"/>
      <w:r w:rsidRPr="00487410">
        <w:rPr>
          <w:b/>
          <w:i/>
          <w:sz w:val="28"/>
          <w:szCs w:val="28"/>
        </w:rPr>
        <w:t>уч.г</w:t>
      </w:r>
      <w:proofErr w:type="spellEnd"/>
      <w:r w:rsidRPr="00487410">
        <w:rPr>
          <w:b/>
          <w:i/>
          <w:sz w:val="28"/>
          <w:szCs w:val="28"/>
        </w:rPr>
        <w:t xml:space="preserve">. и 2020-2021 </w:t>
      </w:r>
      <w:proofErr w:type="spellStart"/>
      <w:r w:rsidRPr="00487410">
        <w:rPr>
          <w:b/>
          <w:i/>
          <w:sz w:val="28"/>
          <w:szCs w:val="28"/>
        </w:rPr>
        <w:t>уч.г</w:t>
      </w:r>
      <w:proofErr w:type="spellEnd"/>
      <w:r w:rsidRPr="00487410">
        <w:rPr>
          <w:b/>
          <w:i/>
          <w:sz w:val="28"/>
          <w:szCs w:val="28"/>
        </w:rPr>
        <w:t>. (%)</w:t>
      </w:r>
    </w:p>
    <w:tbl>
      <w:tblPr>
        <w:tblStyle w:val="af0"/>
        <w:tblW w:w="0" w:type="auto"/>
        <w:tblLook w:val="04A0"/>
      </w:tblPr>
      <w:tblGrid>
        <w:gridCol w:w="3186"/>
        <w:gridCol w:w="1061"/>
        <w:gridCol w:w="1061"/>
        <w:gridCol w:w="1070"/>
        <w:gridCol w:w="1061"/>
        <w:gridCol w:w="1062"/>
        <w:gridCol w:w="1070"/>
      </w:tblGrid>
      <w:tr w:rsidR="00487410" w:rsidRPr="00487410" w:rsidTr="007334AE">
        <w:tc>
          <w:tcPr>
            <w:tcW w:w="3190" w:type="dxa"/>
            <w:vMerge w:val="restart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87410">
              <w:rPr>
                <w:b/>
                <w:i/>
              </w:rPr>
              <w:t>Абсолютная успеваемость</w:t>
            </w:r>
          </w:p>
        </w:tc>
        <w:tc>
          <w:tcPr>
            <w:tcW w:w="3191" w:type="dxa"/>
            <w:gridSpan w:val="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  <w:r w:rsidRPr="00487410">
              <w:rPr>
                <w:b/>
                <w:i/>
              </w:rPr>
              <w:t>Качество знаний</w:t>
            </w:r>
          </w:p>
        </w:tc>
      </w:tr>
      <w:tr w:rsidR="00487410" w:rsidRPr="00487410" w:rsidTr="007334AE">
        <w:tc>
          <w:tcPr>
            <w:tcW w:w="3190" w:type="dxa"/>
            <w:vMerge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87410">
              <w:rPr>
                <w:b/>
                <w:i/>
              </w:rPr>
              <w:t>2020-2021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87410">
              <w:rPr>
                <w:b/>
                <w:i/>
              </w:rPr>
              <w:t>2021-2022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87410">
              <w:rPr>
                <w:b/>
                <w:i/>
              </w:rPr>
              <w:t>разница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87410">
              <w:rPr>
                <w:b/>
                <w:i/>
              </w:rPr>
              <w:t>2020-2021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87410">
              <w:rPr>
                <w:b/>
                <w:i/>
              </w:rPr>
              <w:t>2021-2022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87410">
              <w:rPr>
                <w:b/>
                <w:i/>
              </w:rPr>
              <w:t>разница</w:t>
            </w:r>
          </w:p>
        </w:tc>
      </w:tr>
      <w:tr w:rsidR="00487410" w:rsidRPr="00487410" w:rsidTr="007334AE">
        <w:tc>
          <w:tcPr>
            <w:tcW w:w="319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курс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71,3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8"/>
              </w:rPr>
            </w:pPr>
            <w:r w:rsidRPr="00487410">
              <w:rPr>
                <w:b/>
                <w:i/>
                <w:sz w:val="26"/>
                <w:szCs w:val="28"/>
              </w:rPr>
              <w:t>84,4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+13,1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35,6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42,5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+6,9</w:t>
            </w:r>
          </w:p>
        </w:tc>
      </w:tr>
      <w:tr w:rsidR="00487410" w:rsidRPr="00487410" w:rsidTr="007334AE">
        <w:tc>
          <w:tcPr>
            <w:tcW w:w="319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курс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69,9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8"/>
              </w:rPr>
            </w:pPr>
            <w:r w:rsidRPr="00487410">
              <w:rPr>
                <w:b/>
                <w:i/>
                <w:sz w:val="26"/>
                <w:szCs w:val="28"/>
              </w:rPr>
              <w:t>76,9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+10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40,3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30,8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-9,5</w:t>
            </w:r>
          </w:p>
        </w:tc>
      </w:tr>
      <w:tr w:rsidR="00487410" w:rsidRPr="00487410" w:rsidTr="007334AE">
        <w:tc>
          <w:tcPr>
            <w:tcW w:w="319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 курс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73,3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8"/>
              </w:rPr>
            </w:pPr>
            <w:r w:rsidRPr="00487410">
              <w:rPr>
                <w:b/>
                <w:i/>
                <w:sz w:val="26"/>
                <w:szCs w:val="28"/>
              </w:rPr>
              <w:t>73,1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-0,2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40,8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36,6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-4,2</w:t>
            </w:r>
          </w:p>
        </w:tc>
      </w:tr>
      <w:tr w:rsidR="00487410" w:rsidRPr="00487410" w:rsidTr="007334AE">
        <w:tc>
          <w:tcPr>
            <w:tcW w:w="319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курс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78,8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8"/>
              </w:rPr>
            </w:pPr>
            <w:r w:rsidRPr="00487410">
              <w:rPr>
                <w:b/>
                <w:i/>
                <w:sz w:val="26"/>
                <w:szCs w:val="28"/>
              </w:rPr>
              <w:t>92,5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-13,7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36,4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44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+7,6</w:t>
            </w:r>
          </w:p>
        </w:tc>
      </w:tr>
      <w:tr w:rsidR="00487410" w:rsidRPr="00487410" w:rsidTr="007334AE">
        <w:tc>
          <w:tcPr>
            <w:tcW w:w="319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курс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100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8"/>
              </w:rPr>
            </w:pPr>
            <w:r w:rsidRPr="00487410">
              <w:rPr>
                <w:b/>
                <w:i/>
                <w:sz w:val="26"/>
                <w:szCs w:val="28"/>
              </w:rPr>
              <w:t>100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98,4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61,5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-36,9</w:t>
            </w:r>
          </w:p>
        </w:tc>
      </w:tr>
      <w:tr w:rsidR="00487410" w:rsidRPr="00487410" w:rsidTr="007334AE">
        <w:tc>
          <w:tcPr>
            <w:tcW w:w="319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курс (магистратура)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78,3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8"/>
              </w:rPr>
            </w:pPr>
            <w:r w:rsidRPr="00487410">
              <w:rPr>
                <w:b/>
                <w:i/>
                <w:sz w:val="26"/>
                <w:szCs w:val="28"/>
              </w:rPr>
              <w:t>77,1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-1,2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73,3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75,7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+2,4</w:t>
            </w:r>
          </w:p>
        </w:tc>
      </w:tr>
      <w:tr w:rsidR="00487410" w:rsidRPr="00487410" w:rsidTr="007334AE">
        <w:tc>
          <w:tcPr>
            <w:tcW w:w="3190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2  курс (магистратура)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92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6"/>
                <w:szCs w:val="28"/>
              </w:rPr>
            </w:pPr>
            <w:r w:rsidRPr="00487410">
              <w:rPr>
                <w:b/>
                <w:i/>
                <w:sz w:val="26"/>
                <w:szCs w:val="28"/>
              </w:rPr>
              <w:t>74,1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87410">
              <w:rPr>
                <w:sz w:val="28"/>
                <w:szCs w:val="28"/>
              </w:rPr>
              <w:t>-17,9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86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i/>
                <w:sz w:val="26"/>
                <w:szCs w:val="28"/>
              </w:rPr>
            </w:pPr>
            <w:r w:rsidRPr="00487410">
              <w:rPr>
                <w:i/>
                <w:sz w:val="26"/>
                <w:szCs w:val="28"/>
              </w:rPr>
              <w:t>59,3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-26,7</w:t>
            </w:r>
          </w:p>
        </w:tc>
      </w:tr>
      <w:tr w:rsidR="00487410" w:rsidRPr="00487410" w:rsidTr="007334AE">
        <w:tc>
          <w:tcPr>
            <w:tcW w:w="3190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Итого по факультету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75,7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82,1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+6,4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46,4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46,3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-0,1</w:t>
            </w:r>
          </w:p>
        </w:tc>
      </w:tr>
    </w:tbl>
    <w:p w:rsidR="00487410" w:rsidRPr="00487410" w:rsidRDefault="00487410" w:rsidP="00487410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</w:p>
    <w:p w:rsidR="00487410" w:rsidRPr="00487410" w:rsidRDefault="00487410" w:rsidP="00487410">
      <w:pPr>
        <w:pStyle w:val="a6"/>
        <w:tabs>
          <w:tab w:val="left" w:pos="2055"/>
        </w:tabs>
        <w:jc w:val="right"/>
        <w:rPr>
          <w:rFonts w:ascii="Times New Roman" w:hAnsi="Times New Roman"/>
        </w:rPr>
      </w:pPr>
      <w:r w:rsidRPr="00487410">
        <w:rPr>
          <w:rFonts w:ascii="Times New Roman" w:hAnsi="Times New Roman"/>
        </w:rPr>
        <w:tab/>
      </w:r>
    </w:p>
    <w:p w:rsidR="00487410" w:rsidRPr="00487410" w:rsidRDefault="00487410" w:rsidP="004874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Можно отметить, что практически на  всех курсах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и магистратуры показатели абсолютной успеваемости более 70%, то есть порядка 2/3 студентов успешно сдали экзамены и зачеты. Самые низкие показатели успеваемости у студентов третьего курса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(73,1%) и </w:t>
      </w:r>
      <w:r w:rsidRPr="00487410">
        <w:rPr>
          <w:rFonts w:ascii="Times New Roman" w:hAnsi="Times New Roman" w:cs="Times New Roman"/>
          <w:sz w:val="28"/>
          <w:szCs w:val="28"/>
        </w:rPr>
        <w:lastRenderedPageBreak/>
        <w:t xml:space="preserve">второго курса магистратуры (74.1%). Студенты четвертого и выпускного пятого курсов завершили сессию с успеваемостью выше остальных (92,5% и 100% соответственно). Необходимо отметить то , что успеваемость студентов 1 и 2 курсов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на порядок выше результатов прошлого года.</w:t>
      </w:r>
    </w:p>
    <w:p w:rsidR="00487410" w:rsidRPr="00487410" w:rsidRDefault="00487410" w:rsidP="004874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Качество знаний в целом составило 46,3%, что соответствует показателям прошлого года. Наименьший   показатель качества знаний  у студентов 2  и 3 курсов – завершили учебный год без троек только 30,8% второкурсников и 36,6% студентов 3 курса. Следует отметить более низкие результаты качества знаний на выпускных курсах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(61,5%, в 2020-2021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- 98,4%). Таким образом, если в прошлом году практически все выпускники завершили обучение практически без оценок "удовлетворительно", то в этом учебном году таковых оказалась только 61,5%. Особенно низкие показатели у выпускников направления 44.03.01 Специальное (дефектологическое) образование - 20,7%, 39.03.02 Социальная работа - 33,3%. </w:t>
      </w:r>
    </w:p>
    <w:p w:rsidR="00487410" w:rsidRPr="00487410" w:rsidRDefault="00487410" w:rsidP="0048741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Результаты летней экзаменационной сессии магистрантов традиционно всегда лучше, чем у студентов-бакалавров, как по абсолютной успеваемости, так и по качеству знаний, хотя в этом году и их результаты несколько ниже прошлогодних. особенно стоит отметить второй курс: успеваемость стала ниже на 17,9%, качество знаний на 26,7%. Следует отметить, что качество знаний снизилось практически на всех магистерских программах, кроме программы "Социальная педагогика" и составило порядка 50 - 57%.</w:t>
      </w:r>
    </w:p>
    <w:p w:rsidR="00487410" w:rsidRPr="00487410" w:rsidRDefault="00487410" w:rsidP="00487410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487410">
        <w:rPr>
          <w:sz w:val="28"/>
          <w:szCs w:val="28"/>
        </w:rPr>
        <w:t xml:space="preserve">Следует отметить, что в практически в каждой учебной группе есть студенты, сдавшие сессию только на оценку «отлично». Наилучший результат  у студентов 5 курса – 37,1% (в прошлом году - 60,9%), хотя в 2019-202 </w:t>
      </w:r>
      <w:proofErr w:type="spellStart"/>
      <w:r w:rsidRPr="00487410">
        <w:rPr>
          <w:sz w:val="28"/>
          <w:szCs w:val="28"/>
        </w:rPr>
        <w:t>уч.году</w:t>
      </w:r>
      <w:proofErr w:type="spellEnd"/>
      <w:r w:rsidRPr="00487410">
        <w:rPr>
          <w:sz w:val="28"/>
          <w:szCs w:val="28"/>
        </w:rPr>
        <w:t xml:space="preserve"> их было 29,5%. На 2, 3 и 4 курсах </w:t>
      </w:r>
      <w:proofErr w:type="spellStart"/>
      <w:r w:rsidRPr="00487410">
        <w:rPr>
          <w:sz w:val="28"/>
          <w:szCs w:val="28"/>
        </w:rPr>
        <w:t>бакалавриата</w:t>
      </w:r>
      <w:proofErr w:type="spellEnd"/>
      <w:r w:rsidRPr="00487410">
        <w:rPr>
          <w:sz w:val="28"/>
          <w:szCs w:val="28"/>
        </w:rPr>
        <w:t xml:space="preserve"> данные показатели в пределах 10-12%, что соответствует прошлогодним. Среди студентов 1-го курса количество отличников практически не изменилось - 4,7% (в прошлом году- 4,5%).  В магистратуре студентов, занимающихся </w:t>
      </w:r>
      <w:r w:rsidRPr="00487410">
        <w:rPr>
          <w:sz w:val="28"/>
          <w:szCs w:val="28"/>
        </w:rPr>
        <w:lastRenderedPageBreak/>
        <w:t>только на "отлично" традиционно больше, а именно на первом курсе -38.6%, на втором - 31,5%. Больше всего "отличников" среди магистрантов, обучающихся по программе "Педагогика и психология воспитания" ( 1 курс) и по программе "Социальная педагогика" (2 курс) - 80% и 83,3% соответственно.</w:t>
      </w:r>
    </w:p>
    <w:p w:rsidR="00487410" w:rsidRPr="00487410" w:rsidRDefault="00487410" w:rsidP="00487410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487410">
        <w:rPr>
          <w:sz w:val="28"/>
          <w:szCs w:val="28"/>
        </w:rPr>
        <w:t>Практически в каждой учебной группе есть студенты, имеющие академические задолженности. Результаты представлены в табл. 4.</w:t>
      </w:r>
    </w:p>
    <w:p w:rsidR="00487410" w:rsidRPr="00487410" w:rsidRDefault="00487410" w:rsidP="00487410">
      <w:pPr>
        <w:jc w:val="right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Таблица 4</w:t>
      </w:r>
    </w:p>
    <w:p w:rsidR="00487410" w:rsidRPr="00487410" w:rsidRDefault="00487410" w:rsidP="00487410">
      <w:pPr>
        <w:ind w:left="36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7410">
        <w:rPr>
          <w:rFonts w:ascii="Times New Roman" w:hAnsi="Times New Roman" w:cs="Times New Roman"/>
          <w:b/>
          <w:i/>
          <w:sz w:val="28"/>
          <w:szCs w:val="28"/>
        </w:rPr>
        <w:t>Показатели по академическим задолженностям в период летней зачетно-экзаменационной сессии 2021-2022 учебного года по курсам</w:t>
      </w:r>
    </w:p>
    <w:tbl>
      <w:tblPr>
        <w:tblStyle w:val="af0"/>
        <w:tblW w:w="0" w:type="auto"/>
        <w:tblInd w:w="360" w:type="dxa"/>
        <w:tblLook w:val="04A0"/>
      </w:tblPr>
      <w:tblGrid>
        <w:gridCol w:w="3070"/>
        <w:gridCol w:w="3070"/>
        <w:gridCol w:w="3071"/>
      </w:tblGrid>
      <w:tr w:rsidR="00487410" w:rsidRPr="00487410" w:rsidTr="007334AE"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7410">
              <w:rPr>
                <w:rFonts w:ascii="Times New Roman" w:hAnsi="Times New Roman" w:cs="Times New Roman"/>
                <w:b/>
                <w:i/>
              </w:rPr>
              <w:t>Кол- студентов, имеющих акад.задолженности (%)</w:t>
            </w:r>
          </w:p>
        </w:tc>
        <w:tc>
          <w:tcPr>
            <w:tcW w:w="3071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7410">
              <w:rPr>
                <w:rFonts w:ascii="Times New Roman" w:hAnsi="Times New Roman" w:cs="Times New Roman"/>
                <w:b/>
                <w:i/>
              </w:rPr>
              <w:t>Количество задолженностей</w:t>
            </w:r>
          </w:p>
        </w:tc>
      </w:tr>
      <w:tr w:rsidR="00487410" w:rsidRPr="00487410" w:rsidTr="007334AE"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1 курс</w:t>
            </w:r>
          </w:p>
        </w:tc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15,6</w:t>
            </w:r>
          </w:p>
        </w:tc>
        <w:tc>
          <w:tcPr>
            <w:tcW w:w="3071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132 (322</w:t>
            </w:r>
          </w:p>
        </w:tc>
      </w:tr>
      <w:tr w:rsidR="00487410" w:rsidRPr="00487410" w:rsidTr="007334AE"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 курс</w:t>
            </w:r>
          </w:p>
        </w:tc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26,7</w:t>
            </w:r>
          </w:p>
        </w:tc>
        <w:tc>
          <w:tcPr>
            <w:tcW w:w="3071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164 /221</w:t>
            </w:r>
          </w:p>
        </w:tc>
      </w:tr>
      <w:tr w:rsidR="00487410" w:rsidRPr="00487410" w:rsidTr="007334AE"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 курс</w:t>
            </w:r>
          </w:p>
        </w:tc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26,9</w:t>
            </w:r>
          </w:p>
        </w:tc>
        <w:tc>
          <w:tcPr>
            <w:tcW w:w="3071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238/307</w:t>
            </w:r>
          </w:p>
        </w:tc>
      </w:tr>
      <w:tr w:rsidR="00487410" w:rsidRPr="00487410" w:rsidTr="007334AE"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4 курс</w:t>
            </w:r>
          </w:p>
        </w:tc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7,5</w:t>
            </w:r>
          </w:p>
        </w:tc>
        <w:tc>
          <w:tcPr>
            <w:tcW w:w="3071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30</w:t>
            </w:r>
          </w:p>
        </w:tc>
      </w:tr>
      <w:tr w:rsidR="00487410" w:rsidRPr="00487410" w:rsidTr="007334AE"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5 курс</w:t>
            </w:r>
          </w:p>
        </w:tc>
        <w:tc>
          <w:tcPr>
            <w:tcW w:w="307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3071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0</w:t>
            </w:r>
          </w:p>
        </w:tc>
      </w:tr>
      <w:tr w:rsidR="00487410" w:rsidRPr="00487410" w:rsidTr="007334AE">
        <w:tc>
          <w:tcPr>
            <w:tcW w:w="3070" w:type="dxa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1 курс (магистратура)</w:t>
            </w:r>
          </w:p>
        </w:tc>
        <w:tc>
          <w:tcPr>
            <w:tcW w:w="3070" w:type="dxa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22,9</w:t>
            </w:r>
          </w:p>
        </w:tc>
        <w:tc>
          <w:tcPr>
            <w:tcW w:w="3071" w:type="dxa"/>
            <w:shd w:val="clear" w:color="auto" w:fill="auto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37/30</w:t>
            </w:r>
          </w:p>
        </w:tc>
      </w:tr>
      <w:tr w:rsidR="00487410" w:rsidRPr="00487410" w:rsidTr="007334AE">
        <w:tc>
          <w:tcPr>
            <w:tcW w:w="3070" w:type="dxa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 курс (магистратура)</w:t>
            </w:r>
          </w:p>
        </w:tc>
        <w:tc>
          <w:tcPr>
            <w:tcW w:w="3070" w:type="dxa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25,9</w:t>
            </w:r>
          </w:p>
        </w:tc>
        <w:tc>
          <w:tcPr>
            <w:tcW w:w="3071" w:type="dxa"/>
            <w:shd w:val="clear" w:color="auto" w:fill="auto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31/7</w:t>
            </w:r>
          </w:p>
        </w:tc>
      </w:tr>
      <w:tr w:rsidR="00487410" w:rsidRPr="00487410" w:rsidTr="007334AE">
        <w:tc>
          <w:tcPr>
            <w:tcW w:w="3070" w:type="dxa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Итого по факультету</w:t>
            </w:r>
          </w:p>
        </w:tc>
        <w:tc>
          <w:tcPr>
            <w:tcW w:w="3070" w:type="dxa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24,3</w:t>
            </w:r>
          </w:p>
        </w:tc>
        <w:tc>
          <w:tcPr>
            <w:tcW w:w="3071" w:type="dxa"/>
            <w:shd w:val="clear" w:color="auto" w:fill="auto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632/985</w:t>
            </w:r>
          </w:p>
        </w:tc>
      </w:tr>
    </w:tbl>
    <w:p w:rsidR="00487410" w:rsidRPr="00487410" w:rsidRDefault="00487410" w:rsidP="00487410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left="3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Наибольшее количество неуспевающих среди студентов первого курса на  направлениях 39.03.02 Социальная работа (40%), 44.03.02 Психолого-педагогическое образование (28%).</w:t>
      </w:r>
    </w:p>
    <w:p w:rsidR="00487410" w:rsidRPr="00487410" w:rsidRDefault="00487410" w:rsidP="00487410">
      <w:pPr>
        <w:spacing w:line="360" w:lineRule="auto"/>
        <w:ind w:left="3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На втором курсе больше всего неуспевающих на направлениях  37.03.01 Психология (72,1%), 44.03.02 Психолого-педагогическое образование (49%). </w:t>
      </w:r>
    </w:p>
    <w:p w:rsidR="00487410" w:rsidRPr="00487410" w:rsidRDefault="00487410" w:rsidP="00487410">
      <w:pPr>
        <w:spacing w:line="360" w:lineRule="auto"/>
        <w:ind w:left="357" w:firstLine="777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На третьем курсе больше всего неуспевающих на направлениях 37.03.01 Психология (65,8%), 44.03.01 Педагогическое образование профиль ИЗО (80%) и профиль Музыка (66,7%), 44.03.02 Психолого-педагогическое образование (42%). </w:t>
      </w:r>
    </w:p>
    <w:p w:rsidR="00487410" w:rsidRPr="00487410" w:rsidRDefault="00487410" w:rsidP="00487410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lastRenderedPageBreak/>
        <w:t xml:space="preserve">На четвертом курсе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основная часть неуспевающих студентов обучается на направлении 37.03.01 Психология (41,7%).</w:t>
      </w:r>
    </w:p>
    <w:p w:rsidR="00487410" w:rsidRPr="00487410" w:rsidRDefault="00487410" w:rsidP="00487410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Среди магистрантов больше всего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задоженников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среди студентов следующих магистерских программ: </w:t>
      </w:r>
    </w:p>
    <w:p w:rsidR="00487410" w:rsidRPr="00487410" w:rsidRDefault="00487410" w:rsidP="00487410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- на 1 курсе - 44.04.01 Педагогическое образование программа "Социальная педагогика" - 60%; 44.04.02 Психолого-педагогическое образование программа "Социальная психология образования" - 40%;</w:t>
      </w:r>
    </w:p>
    <w:p w:rsidR="00487410" w:rsidRPr="00487410" w:rsidRDefault="00487410" w:rsidP="00487410">
      <w:pPr>
        <w:spacing w:line="36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- на 2 курсе - 44.04.01 Педагогическое образование программа "Теория и практика инклюзивного образования" -42,9%, 44.04.01 Педагогическое образование программа "Художественно-эстетическое образование" -37.5%.</w:t>
      </w:r>
    </w:p>
    <w:p w:rsidR="00487410" w:rsidRPr="00487410" w:rsidRDefault="00487410" w:rsidP="00487410">
      <w:pPr>
        <w:pStyle w:val="a7"/>
        <w:spacing w:line="360" w:lineRule="auto"/>
        <w:ind w:firstLine="851"/>
        <w:jc w:val="both"/>
        <w:rPr>
          <w:sz w:val="28"/>
          <w:szCs w:val="28"/>
        </w:rPr>
      </w:pPr>
      <w:r w:rsidRPr="00487410">
        <w:rPr>
          <w:sz w:val="28"/>
          <w:szCs w:val="28"/>
        </w:rPr>
        <w:t xml:space="preserve">Основной причиной большей части задолженностей являются пропуски занятий, а также несвоевременное предоставление отчетов по самостоятельной работе и практике. </w:t>
      </w:r>
    </w:p>
    <w:p w:rsidR="00487410" w:rsidRPr="00487410" w:rsidRDefault="00487410" w:rsidP="00487410">
      <w:pPr>
        <w:pStyle w:val="a7"/>
        <w:spacing w:line="360" w:lineRule="auto"/>
        <w:ind w:firstLine="851"/>
        <w:jc w:val="both"/>
        <w:rPr>
          <w:sz w:val="28"/>
          <w:szCs w:val="28"/>
        </w:rPr>
      </w:pPr>
    </w:p>
    <w:p w:rsidR="00487410" w:rsidRPr="00487410" w:rsidRDefault="00487410" w:rsidP="00487410">
      <w:pPr>
        <w:pStyle w:val="a7"/>
        <w:spacing w:before="0" w:beforeAutospacing="0" w:after="0" w:afterAutospacing="0" w:line="360" w:lineRule="auto"/>
        <w:ind w:firstLine="1077"/>
        <w:jc w:val="both"/>
        <w:rPr>
          <w:sz w:val="28"/>
          <w:szCs w:val="28"/>
        </w:rPr>
      </w:pPr>
      <w:r w:rsidRPr="00487410">
        <w:rPr>
          <w:sz w:val="28"/>
          <w:szCs w:val="28"/>
        </w:rPr>
        <w:t xml:space="preserve">Сравнительный анализ результатов летних сессий 2019-2020 </w:t>
      </w:r>
      <w:proofErr w:type="spellStart"/>
      <w:r w:rsidRPr="00487410">
        <w:rPr>
          <w:sz w:val="28"/>
          <w:szCs w:val="28"/>
        </w:rPr>
        <w:t>уч.г</w:t>
      </w:r>
      <w:proofErr w:type="spellEnd"/>
      <w:r w:rsidRPr="00487410">
        <w:rPr>
          <w:sz w:val="28"/>
          <w:szCs w:val="28"/>
        </w:rPr>
        <w:t xml:space="preserve">. и 2020-2021 </w:t>
      </w:r>
      <w:proofErr w:type="spellStart"/>
      <w:r w:rsidRPr="00487410">
        <w:rPr>
          <w:sz w:val="28"/>
          <w:szCs w:val="28"/>
        </w:rPr>
        <w:t>уч.г</w:t>
      </w:r>
      <w:proofErr w:type="spellEnd"/>
      <w:r w:rsidRPr="00487410">
        <w:rPr>
          <w:sz w:val="28"/>
          <w:szCs w:val="28"/>
        </w:rPr>
        <w:t>. , представленный в таблице 5, позволяет сделать вывод об общем увеличении числа неуспевающих студентов и количества задолженностей.</w:t>
      </w:r>
    </w:p>
    <w:p w:rsidR="00487410" w:rsidRPr="00487410" w:rsidRDefault="00487410" w:rsidP="00487410">
      <w:pPr>
        <w:pStyle w:val="a7"/>
        <w:spacing w:before="0" w:beforeAutospacing="0" w:after="0" w:afterAutospacing="0" w:line="360" w:lineRule="auto"/>
        <w:ind w:firstLine="1077"/>
        <w:jc w:val="right"/>
        <w:rPr>
          <w:sz w:val="28"/>
          <w:szCs w:val="28"/>
        </w:rPr>
      </w:pPr>
      <w:r w:rsidRPr="00487410">
        <w:rPr>
          <w:sz w:val="28"/>
          <w:szCs w:val="28"/>
        </w:rPr>
        <w:t>Таблица 5</w:t>
      </w:r>
    </w:p>
    <w:p w:rsidR="00487410" w:rsidRPr="00487410" w:rsidRDefault="00487410" w:rsidP="00487410">
      <w:pPr>
        <w:pStyle w:val="a7"/>
        <w:spacing w:before="0" w:beforeAutospacing="0" w:after="0" w:afterAutospacing="0" w:line="360" w:lineRule="auto"/>
        <w:ind w:firstLine="1077"/>
        <w:jc w:val="both"/>
        <w:rPr>
          <w:b/>
          <w:i/>
          <w:sz w:val="28"/>
          <w:szCs w:val="28"/>
        </w:rPr>
      </w:pPr>
      <w:r w:rsidRPr="00487410">
        <w:rPr>
          <w:b/>
          <w:i/>
          <w:sz w:val="28"/>
          <w:szCs w:val="28"/>
        </w:rPr>
        <w:t xml:space="preserve">Сравнительный анализ результатов летних сессий 2020-2021 </w:t>
      </w:r>
      <w:proofErr w:type="spellStart"/>
      <w:r w:rsidRPr="00487410">
        <w:rPr>
          <w:b/>
          <w:i/>
          <w:sz w:val="28"/>
          <w:szCs w:val="28"/>
        </w:rPr>
        <w:t>уч.г</w:t>
      </w:r>
      <w:proofErr w:type="spellEnd"/>
      <w:r w:rsidRPr="00487410">
        <w:rPr>
          <w:b/>
          <w:i/>
          <w:sz w:val="28"/>
          <w:szCs w:val="28"/>
        </w:rPr>
        <w:t xml:space="preserve">. и 2021-2022 </w:t>
      </w:r>
      <w:proofErr w:type="spellStart"/>
      <w:r w:rsidRPr="00487410">
        <w:rPr>
          <w:b/>
          <w:i/>
          <w:sz w:val="28"/>
          <w:szCs w:val="28"/>
        </w:rPr>
        <w:t>уч.г</w:t>
      </w:r>
      <w:proofErr w:type="spellEnd"/>
      <w:r w:rsidRPr="00487410">
        <w:rPr>
          <w:b/>
          <w:i/>
          <w:sz w:val="28"/>
          <w:szCs w:val="28"/>
        </w:rPr>
        <w:t xml:space="preserve">. </w:t>
      </w:r>
    </w:p>
    <w:tbl>
      <w:tblPr>
        <w:tblStyle w:val="af0"/>
        <w:tblW w:w="0" w:type="auto"/>
        <w:tblLook w:val="04A0"/>
      </w:tblPr>
      <w:tblGrid>
        <w:gridCol w:w="3186"/>
        <w:gridCol w:w="1061"/>
        <w:gridCol w:w="1061"/>
        <w:gridCol w:w="1070"/>
        <w:gridCol w:w="1061"/>
        <w:gridCol w:w="1062"/>
        <w:gridCol w:w="1070"/>
      </w:tblGrid>
      <w:tr w:rsidR="00487410" w:rsidRPr="00487410" w:rsidTr="007334AE">
        <w:tc>
          <w:tcPr>
            <w:tcW w:w="3190" w:type="dxa"/>
            <w:vMerge w:val="restart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gridSpan w:val="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7410">
              <w:rPr>
                <w:rFonts w:ascii="Times New Roman" w:hAnsi="Times New Roman" w:cs="Times New Roman"/>
                <w:b/>
                <w:i/>
              </w:rPr>
              <w:t>Кол- студентов, имеющих акад.задолженности (%)</w:t>
            </w:r>
          </w:p>
        </w:tc>
        <w:tc>
          <w:tcPr>
            <w:tcW w:w="3191" w:type="dxa"/>
            <w:gridSpan w:val="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87410">
              <w:rPr>
                <w:rFonts w:ascii="Times New Roman" w:hAnsi="Times New Roman" w:cs="Times New Roman"/>
                <w:b/>
                <w:i/>
              </w:rPr>
              <w:t>Количество задолженностей</w:t>
            </w:r>
          </w:p>
        </w:tc>
      </w:tr>
      <w:tr w:rsidR="00487410" w:rsidRPr="00487410" w:rsidTr="007334AE">
        <w:tc>
          <w:tcPr>
            <w:tcW w:w="3190" w:type="dxa"/>
            <w:vMerge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87410">
              <w:rPr>
                <w:b/>
                <w:i/>
              </w:rPr>
              <w:t>2020-2021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87410">
              <w:rPr>
                <w:b/>
                <w:i/>
              </w:rPr>
              <w:t>2021-2022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87410">
              <w:rPr>
                <w:b/>
                <w:i/>
              </w:rPr>
              <w:t>разница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87410">
              <w:rPr>
                <w:b/>
                <w:i/>
              </w:rPr>
              <w:t>2020-2021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87410">
              <w:rPr>
                <w:b/>
                <w:i/>
              </w:rPr>
              <w:t>2021-2022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487410">
              <w:rPr>
                <w:b/>
                <w:i/>
              </w:rPr>
              <w:t>разница</w:t>
            </w:r>
          </w:p>
        </w:tc>
      </w:tr>
      <w:tr w:rsidR="00487410" w:rsidRPr="00487410" w:rsidTr="007334AE">
        <w:tc>
          <w:tcPr>
            <w:tcW w:w="319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курс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28,7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15,6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-13,1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322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132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-188</w:t>
            </w:r>
          </w:p>
        </w:tc>
      </w:tr>
      <w:tr w:rsidR="00487410" w:rsidRPr="00487410" w:rsidTr="007334AE">
        <w:tc>
          <w:tcPr>
            <w:tcW w:w="319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 курс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30,1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26,7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-3,4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221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164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-57</w:t>
            </w:r>
          </w:p>
        </w:tc>
      </w:tr>
      <w:tr w:rsidR="00487410" w:rsidRPr="00487410" w:rsidTr="007334AE">
        <w:tc>
          <w:tcPr>
            <w:tcW w:w="319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3 курс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26,7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26,9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+0,2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307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238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-69</w:t>
            </w:r>
          </w:p>
        </w:tc>
      </w:tr>
      <w:tr w:rsidR="00487410" w:rsidRPr="00487410" w:rsidTr="007334AE">
        <w:tc>
          <w:tcPr>
            <w:tcW w:w="319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 курс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21,2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7,5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-13,7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98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-68</w:t>
            </w:r>
          </w:p>
        </w:tc>
      </w:tr>
      <w:tr w:rsidR="00487410" w:rsidRPr="00487410" w:rsidTr="007334AE">
        <w:tc>
          <w:tcPr>
            <w:tcW w:w="319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 курс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0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0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0</w:t>
            </w:r>
          </w:p>
        </w:tc>
      </w:tr>
      <w:tr w:rsidR="00487410" w:rsidRPr="00487410" w:rsidTr="007334AE">
        <w:tc>
          <w:tcPr>
            <w:tcW w:w="319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курс (магистратура)</w:t>
            </w:r>
          </w:p>
        </w:tc>
        <w:tc>
          <w:tcPr>
            <w:tcW w:w="1063" w:type="dxa"/>
            <w:shd w:val="clear" w:color="auto" w:fill="auto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21,7</w:t>
            </w:r>
          </w:p>
        </w:tc>
        <w:tc>
          <w:tcPr>
            <w:tcW w:w="1063" w:type="dxa"/>
            <w:shd w:val="clear" w:color="auto" w:fill="auto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22,9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+1,2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30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37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+7</w:t>
            </w:r>
          </w:p>
        </w:tc>
      </w:tr>
      <w:tr w:rsidR="00487410" w:rsidRPr="00487410" w:rsidTr="007334AE">
        <w:tc>
          <w:tcPr>
            <w:tcW w:w="3190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both"/>
              <w:rPr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2  курс (магистратура)</w:t>
            </w:r>
          </w:p>
        </w:tc>
        <w:tc>
          <w:tcPr>
            <w:tcW w:w="1063" w:type="dxa"/>
            <w:shd w:val="clear" w:color="auto" w:fill="auto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8</w:t>
            </w:r>
          </w:p>
        </w:tc>
        <w:tc>
          <w:tcPr>
            <w:tcW w:w="1063" w:type="dxa"/>
            <w:shd w:val="clear" w:color="auto" w:fill="auto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25,9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+17,9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7</w:t>
            </w:r>
          </w:p>
        </w:tc>
        <w:tc>
          <w:tcPr>
            <w:tcW w:w="1064" w:type="dxa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31</w:t>
            </w:r>
          </w:p>
        </w:tc>
        <w:tc>
          <w:tcPr>
            <w:tcW w:w="1064" w:type="dxa"/>
            <w:shd w:val="clear" w:color="auto" w:fill="DBE5F1" w:themeFill="accent1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+24</w:t>
            </w:r>
          </w:p>
        </w:tc>
      </w:tr>
      <w:tr w:rsidR="00487410" w:rsidRPr="00487410" w:rsidTr="007334AE">
        <w:tc>
          <w:tcPr>
            <w:tcW w:w="3190" w:type="dxa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both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Итого по факультету</w:t>
            </w:r>
          </w:p>
        </w:tc>
        <w:tc>
          <w:tcPr>
            <w:tcW w:w="1063" w:type="dxa"/>
            <w:shd w:val="clear" w:color="auto" w:fill="auto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24,3</w:t>
            </w:r>
          </w:p>
        </w:tc>
        <w:tc>
          <w:tcPr>
            <w:tcW w:w="1063" w:type="dxa"/>
            <w:shd w:val="clear" w:color="auto" w:fill="auto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17,9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-6,4</w:t>
            </w:r>
          </w:p>
        </w:tc>
        <w:tc>
          <w:tcPr>
            <w:tcW w:w="1063" w:type="dxa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985</w:t>
            </w:r>
          </w:p>
        </w:tc>
        <w:tc>
          <w:tcPr>
            <w:tcW w:w="1064" w:type="dxa"/>
            <w:shd w:val="clear" w:color="auto" w:fill="FFFFFF" w:themeFill="background1"/>
          </w:tcPr>
          <w:p w:rsidR="00487410" w:rsidRPr="00487410" w:rsidRDefault="00487410" w:rsidP="007334AE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</w:pPr>
            <w:r w:rsidRPr="00487410">
              <w:rPr>
                <w:rFonts w:ascii="Times New Roman" w:hAnsi="Times New Roman" w:cs="Times New Roman"/>
                <w:b/>
                <w:i/>
                <w:sz w:val="26"/>
                <w:szCs w:val="28"/>
              </w:rPr>
              <w:t>632</w:t>
            </w:r>
          </w:p>
        </w:tc>
        <w:tc>
          <w:tcPr>
            <w:tcW w:w="1064" w:type="dxa"/>
            <w:shd w:val="clear" w:color="auto" w:fill="F2DBDB" w:themeFill="accent2" w:themeFillTint="33"/>
          </w:tcPr>
          <w:p w:rsidR="00487410" w:rsidRPr="00487410" w:rsidRDefault="00487410" w:rsidP="007334AE">
            <w:pPr>
              <w:pStyle w:val="a7"/>
              <w:spacing w:before="0" w:beforeAutospacing="0" w:after="0" w:afterAutospacing="0" w:line="360" w:lineRule="auto"/>
              <w:jc w:val="center"/>
              <w:rPr>
                <w:b/>
                <w:i/>
                <w:sz w:val="28"/>
                <w:szCs w:val="28"/>
              </w:rPr>
            </w:pPr>
            <w:r w:rsidRPr="00487410">
              <w:rPr>
                <w:b/>
                <w:i/>
                <w:sz w:val="28"/>
                <w:szCs w:val="28"/>
              </w:rPr>
              <w:t>-353</w:t>
            </w:r>
          </w:p>
        </w:tc>
      </w:tr>
    </w:tbl>
    <w:p w:rsidR="00487410" w:rsidRPr="00487410" w:rsidRDefault="00487410" w:rsidP="00487410">
      <w:pPr>
        <w:pStyle w:val="a7"/>
        <w:shd w:val="clear" w:color="auto" w:fill="FFFFFF" w:themeFill="background1"/>
        <w:tabs>
          <w:tab w:val="left" w:pos="1490"/>
        </w:tabs>
        <w:spacing w:line="360" w:lineRule="auto"/>
        <w:ind w:firstLine="1077"/>
        <w:jc w:val="both"/>
        <w:rPr>
          <w:sz w:val="28"/>
          <w:szCs w:val="28"/>
        </w:rPr>
      </w:pPr>
      <w:r w:rsidRPr="00487410">
        <w:rPr>
          <w:sz w:val="28"/>
          <w:szCs w:val="28"/>
        </w:rPr>
        <w:t xml:space="preserve">Сравнение данных по двум летним сессиям позволяет констатировать значительное уменьшение количества неуспевающих и количества академических задолженностей как в целом по факультету, так  на всех курсах </w:t>
      </w:r>
      <w:proofErr w:type="spellStart"/>
      <w:r w:rsidRPr="00487410">
        <w:rPr>
          <w:sz w:val="28"/>
          <w:szCs w:val="28"/>
        </w:rPr>
        <w:t>бакалавриата</w:t>
      </w:r>
      <w:proofErr w:type="spellEnd"/>
      <w:r w:rsidRPr="00487410">
        <w:rPr>
          <w:sz w:val="28"/>
          <w:szCs w:val="28"/>
        </w:rPr>
        <w:t>.  Однако среди студентов магистратуры увеличилось и количество неуспевающих и количество задолженностей.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Сравнительный анализ результатов летней сессии по образовательным программам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представлен в таблице 5.</w:t>
      </w:r>
    </w:p>
    <w:p w:rsidR="00487410" w:rsidRPr="00487410" w:rsidRDefault="00487410" w:rsidP="00487410">
      <w:pPr>
        <w:spacing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487410">
        <w:rPr>
          <w:rFonts w:ascii="Times New Roman" w:hAnsi="Times New Roman" w:cs="Times New Roman"/>
          <w:i/>
          <w:sz w:val="28"/>
          <w:szCs w:val="28"/>
        </w:rPr>
        <w:t>Таблица 5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Результаты летней экзаменационной сессии 2021-2022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>)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1680"/>
        <w:gridCol w:w="828"/>
        <w:gridCol w:w="800"/>
        <w:gridCol w:w="776"/>
        <w:gridCol w:w="806"/>
        <w:gridCol w:w="781"/>
        <w:gridCol w:w="753"/>
        <w:gridCol w:w="748"/>
        <w:gridCol w:w="755"/>
        <w:gridCol w:w="749"/>
        <w:gridCol w:w="895"/>
      </w:tblGrid>
      <w:tr w:rsidR="00487410" w:rsidRPr="00487410" w:rsidTr="007334AE">
        <w:tc>
          <w:tcPr>
            <w:tcW w:w="1365" w:type="dxa"/>
            <w:vMerge w:val="restart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/профиль</w:t>
            </w:r>
          </w:p>
        </w:tc>
        <w:tc>
          <w:tcPr>
            <w:tcW w:w="862" w:type="dxa"/>
            <w:vMerge w:val="restart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Студ.</w:t>
            </w:r>
          </w:p>
        </w:tc>
        <w:tc>
          <w:tcPr>
            <w:tcW w:w="1621" w:type="dxa"/>
            <w:gridSpan w:val="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623" w:type="dxa"/>
            <w:gridSpan w:val="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Неаттест.студ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0" w:type="dxa"/>
            <w:gridSpan w:val="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 на "</w:t>
            </w: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отл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605" w:type="dxa"/>
            <w:gridSpan w:val="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Задолж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7410" w:rsidRPr="00487410" w:rsidTr="007334AE">
        <w:tc>
          <w:tcPr>
            <w:tcW w:w="1365" w:type="dxa"/>
            <w:vMerge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dxa"/>
            <w:vMerge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Кол-во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7410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895" w:type="dxa"/>
            <w:vMerge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44.03.01 НО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94,3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5,8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36,6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44.03.01 ДО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97,6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71,7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44.03.01 Музыка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75,7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24,3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13,5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44.03.01 ИЗО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73,3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26,7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</w:tr>
      <w:tr w:rsidR="00487410" w:rsidRPr="00487410" w:rsidTr="007334AE">
        <w:tc>
          <w:tcPr>
            <w:tcW w:w="1365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пед.образованию</w:t>
            </w:r>
            <w:proofErr w:type="spellEnd"/>
          </w:p>
        </w:tc>
        <w:tc>
          <w:tcPr>
            <w:tcW w:w="862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369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339</w:t>
            </w:r>
          </w:p>
        </w:tc>
        <w:tc>
          <w:tcPr>
            <w:tcW w:w="806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91,9</w:t>
            </w:r>
          </w:p>
        </w:tc>
        <w:tc>
          <w:tcPr>
            <w:tcW w:w="815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8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8,1</w:t>
            </w:r>
          </w:p>
        </w:tc>
        <w:tc>
          <w:tcPr>
            <w:tcW w:w="802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98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18,4</w:t>
            </w:r>
          </w:p>
        </w:tc>
        <w:tc>
          <w:tcPr>
            <w:tcW w:w="805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800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52,8</w:t>
            </w:r>
          </w:p>
        </w:tc>
        <w:tc>
          <w:tcPr>
            <w:tcW w:w="895" w:type="dxa"/>
            <w:shd w:val="clear" w:color="auto" w:fill="F2F2F2" w:themeFill="background1" w:themeFillShade="F2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44.03.03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97,5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2,5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11,8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48,5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44.03.02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71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7,7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35,5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165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39.03.02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6,5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</w:tr>
      <w:tr w:rsidR="00487410" w:rsidRPr="00487410" w:rsidTr="007334AE">
        <w:tc>
          <w:tcPr>
            <w:tcW w:w="136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37.03.01</w:t>
            </w:r>
          </w:p>
        </w:tc>
        <w:tc>
          <w:tcPr>
            <w:tcW w:w="86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53,7</w:t>
            </w:r>
          </w:p>
        </w:tc>
        <w:tc>
          <w:tcPr>
            <w:tcW w:w="81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46,3</w:t>
            </w:r>
          </w:p>
        </w:tc>
        <w:tc>
          <w:tcPr>
            <w:tcW w:w="802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98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6,8</w:t>
            </w:r>
          </w:p>
        </w:tc>
        <w:tc>
          <w:tcPr>
            <w:tcW w:w="80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00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20,4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243</w:t>
            </w:r>
          </w:p>
        </w:tc>
      </w:tr>
      <w:tr w:rsidR="00487410" w:rsidRPr="00487410" w:rsidTr="007334AE">
        <w:tc>
          <w:tcPr>
            <w:tcW w:w="1365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 xml:space="preserve">Итого по </w:t>
            </w: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бакалавриату</w:t>
            </w:r>
            <w:proofErr w:type="spellEnd"/>
          </w:p>
        </w:tc>
        <w:tc>
          <w:tcPr>
            <w:tcW w:w="862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921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83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802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98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13,2</w:t>
            </w:r>
          </w:p>
        </w:tc>
        <w:tc>
          <w:tcPr>
            <w:tcW w:w="805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43,3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564</w:t>
            </w:r>
          </w:p>
        </w:tc>
      </w:tr>
    </w:tbl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lastRenderedPageBreak/>
        <w:t xml:space="preserve">Лучшие результаты по успеваемости у студентов направлений 44.03.01 Педагогическое образование и 44.03.03 Специальное (дефектологическое) образование. В целом по педагогическому направлению подготовки успеваемость выше средней по факультету и составляет 91,9%. Наиболее низкие показатели по успеваемости у студентов направления 37.03.01 Психология – 53,7%, то есть только половина обучающихся успешно завершили семестр, остальные имеют задолженности. 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По качеству знаний лучшие показатели у студентов 44.03.01 Педагогическое образование профиль Дошкольное образование – 71,7%, Музыка – 65%. Однако целый ряд направлений и профилей имеет низкие показатели. Так по направлению 39.03.02 Социальная работа на «хорошо» и «отлично» занимался только каждый третий обучающийся (35,5%), по направлению  44.03.02 Психолого-педагогическое образование – каждый четвертый (26%), о по направлению 37.03.01 Психология – только каждый пятый (20,4%). Кроме того, студенты педагогического направления профиль Начальное образование также показали низкий уровень качества знаний – 36,6%.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Результаты летней экзаменационной сессии 2021-2022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. (магистратура)  </w:t>
      </w:r>
    </w:p>
    <w:tbl>
      <w:tblPr>
        <w:tblStyle w:val="af0"/>
        <w:tblW w:w="0" w:type="auto"/>
        <w:tblLook w:val="04A0"/>
      </w:tblPr>
      <w:tblGrid>
        <w:gridCol w:w="1906"/>
        <w:gridCol w:w="808"/>
        <w:gridCol w:w="795"/>
        <w:gridCol w:w="750"/>
        <w:gridCol w:w="806"/>
        <w:gridCol w:w="758"/>
        <w:gridCol w:w="736"/>
        <w:gridCol w:w="662"/>
        <w:gridCol w:w="738"/>
        <w:gridCol w:w="717"/>
        <w:gridCol w:w="895"/>
      </w:tblGrid>
      <w:tr w:rsidR="00487410" w:rsidRPr="00487410" w:rsidTr="007334AE">
        <w:tc>
          <w:tcPr>
            <w:tcW w:w="1906" w:type="dxa"/>
            <w:vMerge w:val="restart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Направление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/профиль</w:t>
            </w:r>
          </w:p>
        </w:tc>
        <w:tc>
          <w:tcPr>
            <w:tcW w:w="808" w:type="dxa"/>
            <w:vMerge w:val="restart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Студ.</w:t>
            </w:r>
          </w:p>
        </w:tc>
        <w:tc>
          <w:tcPr>
            <w:tcW w:w="1545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564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Неаттест.студ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8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Аттест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 на "</w:t>
            </w: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отл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1455" w:type="dxa"/>
            <w:gridSpan w:val="2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зн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95" w:type="dxa"/>
            <w:vMerge w:val="restart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Задолж</w:t>
            </w:r>
            <w:proofErr w:type="spellEnd"/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87410" w:rsidRPr="00487410" w:rsidTr="007334AE">
        <w:tc>
          <w:tcPr>
            <w:tcW w:w="1906" w:type="dxa"/>
            <w:vMerge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8" w:type="dxa"/>
            <w:vMerge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5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5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3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66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3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71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895" w:type="dxa"/>
            <w:vMerge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7410" w:rsidRPr="00487410" w:rsidTr="007334AE">
        <w:tc>
          <w:tcPr>
            <w:tcW w:w="1906" w:type="dxa"/>
          </w:tcPr>
          <w:p w:rsidR="00487410" w:rsidRPr="00487410" w:rsidRDefault="00487410" w:rsidP="007334A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44.04.01 Начальное образование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5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90,6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9,4</w:t>
            </w:r>
          </w:p>
        </w:tc>
        <w:tc>
          <w:tcPr>
            <w:tcW w:w="73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6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40,6</w:t>
            </w:r>
          </w:p>
        </w:tc>
        <w:tc>
          <w:tcPr>
            <w:tcW w:w="73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1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487410" w:rsidRPr="00487410" w:rsidTr="007334AE">
        <w:tc>
          <w:tcPr>
            <w:tcW w:w="19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44.04.01 Социальная педагогика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63,6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36,4</w:t>
            </w:r>
          </w:p>
        </w:tc>
        <w:tc>
          <w:tcPr>
            <w:tcW w:w="73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6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63,6</w:t>
            </w:r>
          </w:p>
        </w:tc>
        <w:tc>
          <w:tcPr>
            <w:tcW w:w="73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63,6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487410" w:rsidRPr="00487410" w:rsidTr="007334AE">
        <w:tc>
          <w:tcPr>
            <w:tcW w:w="19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Художественно-эстетическое образование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3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31,3</w:t>
            </w:r>
          </w:p>
        </w:tc>
        <w:tc>
          <w:tcPr>
            <w:tcW w:w="73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1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68,8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87410" w:rsidRPr="00487410" w:rsidTr="007334AE">
        <w:tc>
          <w:tcPr>
            <w:tcW w:w="19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44.04.01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Педагогика и психология .воспитания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3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6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73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487410" w:rsidRPr="00487410" w:rsidTr="007334AE">
        <w:tc>
          <w:tcPr>
            <w:tcW w:w="19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 xml:space="preserve"> 44.04.01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 xml:space="preserve">Теория и практика инклюзивного </w:t>
            </w:r>
            <w:r w:rsidRPr="00487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73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6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56,3</w:t>
            </w:r>
          </w:p>
        </w:tc>
        <w:tc>
          <w:tcPr>
            <w:tcW w:w="73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75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487410" w:rsidRPr="00487410" w:rsidTr="007334AE">
        <w:tc>
          <w:tcPr>
            <w:tcW w:w="19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44.04.01</w:t>
            </w:r>
          </w:p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 и образование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3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6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3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487410" w:rsidRPr="00487410" w:rsidTr="007334AE">
        <w:tc>
          <w:tcPr>
            <w:tcW w:w="19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44.04.02Психолого-педагогическое образование (Социальная психология образования)</w:t>
            </w:r>
          </w:p>
        </w:tc>
        <w:tc>
          <w:tcPr>
            <w:tcW w:w="80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7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50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66,6</w:t>
            </w:r>
          </w:p>
        </w:tc>
        <w:tc>
          <w:tcPr>
            <w:tcW w:w="80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33,4</w:t>
            </w:r>
          </w:p>
        </w:tc>
        <w:tc>
          <w:tcPr>
            <w:tcW w:w="736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2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12,8</w:t>
            </w:r>
          </w:p>
        </w:tc>
        <w:tc>
          <w:tcPr>
            <w:tcW w:w="738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17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56,4</w:t>
            </w:r>
          </w:p>
        </w:tc>
        <w:tc>
          <w:tcPr>
            <w:tcW w:w="895" w:type="dxa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</w:tr>
      <w:tr w:rsidR="00487410" w:rsidRPr="00487410" w:rsidTr="007334AE">
        <w:tc>
          <w:tcPr>
            <w:tcW w:w="1906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08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795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750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75,8</w:t>
            </w:r>
          </w:p>
        </w:tc>
        <w:tc>
          <w:tcPr>
            <w:tcW w:w="806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58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24,2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62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17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68,5</w:t>
            </w:r>
          </w:p>
        </w:tc>
        <w:tc>
          <w:tcPr>
            <w:tcW w:w="895" w:type="dxa"/>
            <w:shd w:val="clear" w:color="auto" w:fill="D9D9D9" w:themeFill="background1" w:themeFillShade="D9"/>
          </w:tcPr>
          <w:p w:rsidR="00487410" w:rsidRPr="00487410" w:rsidRDefault="00487410" w:rsidP="007334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87410"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</w:tbl>
    <w:p w:rsidR="00487410" w:rsidRPr="00487410" w:rsidRDefault="00487410" w:rsidP="00487410">
      <w:pPr>
        <w:pStyle w:val="a7"/>
        <w:shd w:val="clear" w:color="auto" w:fill="FFFFFF" w:themeFill="background1"/>
        <w:tabs>
          <w:tab w:val="left" w:pos="1490"/>
        </w:tabs>
        <w:spacing w:line="360" w:lineRule="auto"/>
        <w:ind w:firstLine="1077"/>
        <w:jc w:val="both"/>
        <w:rPr>
          <w:sz w:val="28"/>
          <w:szCs w:val="28"/>
        </w:rPr>
      </w:pPr>
      <w:r w:rsidRPr="00487410">
        <w:rPr>
          <w:sz w:val="28"/>
          <w:szCs w:val="28"/>
        </w:rPr>
        <w:t xml:space="preserve">Лучшие результаты по успеваемости показали магистранты, обучающиеся по программам Начальное образование - 90%, Педагогика и психология воспитания - 80% и Музыкальное искусство и образование - 80%. Наиболее низкие показатели по программам Социальная педагогика - 63,6%, Социальная психология образования - 66,6%. В целом успеваемость студентов-магистрантов ниже, чем студентов-бакалавров (75,8% и 83% соответственно). </w:t>
      </w:r>
    </w:p>
    <w:p w:rsidR="00487410" w:rsidRPr="00487410" w:rsidRDefault="00487410" w:rsidP="00487410">
      <w:pPr>
        <w:pStyle w:val="a7"/>
        <w:shd w:val="clear" w:color="auto" w:fill="FFFFFF" w:themeFill="background1"/>
        <w:tabs>
          <w:tab w:val="left" w:pos="1490"/>
        </w:tabs>
        <w:spacing w:line="360" w:lineRule="auto"/>
        <w:ind w:firstLine="1077"/>
        <w:jc w:val="both"/>
        <w:rPr>
          <w:sz w:val="28"/>
          <w:szCs w:val="28"/>
        </w:rPr>
      </w:pPr>
      <w:r w:rsidRPr="00487410">
        <w:rPr>
          <w:sz w:val="28"/>
          <w:szCs w:val="28"/>
        </w:rPr>
        <w:t>Вместе с тем можно отметить показатель качества знаний - 68,5%, что говорит о том, что 2/3 магистрантов обучаются на "хорошо" и "отлично".</w:t>
      </w:r>
    </w:p>
    <w:p w:rsidR="00487410" w:rsidRPr="00487410" w:rsidRDefault="00487410" w:rsidP="00487410">
      <w:pPr>
        <w:pStyle w:val="a7"/>
        <w:shd w:val="clear" w:color="auto" w:fill="FFFFFF" w:themeFill="background1"/>
        <w:tabs>
          <w:tab w:val="left" w:pos="1490"/>
        </w:tabs>
        <w:spacing w:line="360" w:lineRule="auto"/>
        <w:ind w:firstLine="1077"/>
        <w:jc w:val="both"/>
        <w:rPr>
          <w:sz w:val="28"/>
          <w:szCs w:val="28"/>
        </w:rPr>
      </w:pPr>
      <w:r w:rsidRPr="00487410">
        <w:rPr>
          <w:sz w:val="28"/>
          <w:szCs w:val="28"/>
        </w:rPr>
        <w:t xml:space="preserve">Одной из причин образования задолженностей в магистратуре является затруднения обучающихся, вызванные несоответствием базового профессионального образования, полученного на </w:t>
      </w:r>
      <w:proofErr w:type="spellStart"/>
      <w:r w:rsidRPr="00487410">
        <w:rPr>
          <w:sz w:val="28"/>
          <w:szCs w:val="28"/>
        </w:rPr>
        <w:t>бакалавриате</w:t>
      </w:r>
      <w:proofErr w:type="spellEnd"/>
      <w:r w:rsidRPr="00487410">
        <w:rPr>
          <w:sz w:val="28"/>
          <w:szCs w:val="28"/>
        </w:rPr>
        <w:t xml:space="preserve"> при освоении </w:t>
      </w:r>
      <w:proofErr w:type="spellStart"/>
      <w:r w:rsidRPr="00487410">
        <w:rPr>
          <w:sz w:val="28"/>
          <w:szCs w:val="28"/>
        </w:rPr>
        <w:t>соответсвующей</w:t>
      </w:r>
      <w:proofErr w:type="spellEnd"/>
      <w:r w:rsidRPr="00487410">
        <w:rPr>
          <w:sz w:val="28"/>
          <w:szCs w:val="28"/>
        </w:rPr>
        <w:t xml:space="preserve"> магистерской программы.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В период весеннего семестра 2021-2022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уч.года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студенты проходили разные виды практик. Всего проходили практику 902 студента, из них 832 обучающихся на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и 70 студентов, обучающихся в магистратуре. Успешно прошли практику на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бакалавриате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– 741 студент (89,1%), не аттестованы – 91 обучающийся (1 курс - 10 человек(7,6%), 2 курс - 35 (16,1%) человек, 3 курс - 37(17,1%) человека,  4 курс - 9 человек (7,3%), 5 курс все аттестованы). 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lastRenderedPageBreak/>
        <w:t>В магистратуре успешно прошли практику – 61 студентов (87,1%), не аттестованы – 9 студентов.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Основная причина незачетов по практике - не представлены отчеты. 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В период весеннего семестра выполнялись курсовые работы. По направлениям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курсовые работы выполнялись на 2 - 4 курсах. Успеваемость в целом – 88,2%. </w:t>
      </w:r>
      <w:proofErr w:type="spellStart"/>
      <w:r w:rsidRPr="00487410">
        <w:rPr>
          <w:rFonts w:ascii="Times New Roman" w:hAnsi="Times New Roman" w:cs="Times New Roman"/>
          <w:sz w:val="28"/>
          <w:szCs w:val="28"/>
        </w:rPr>
        <w:t>Неаттестованных</w:t>
      </w:r>
      <w:proofErr w:type="spellEnd"/>
      <w:r w:rsidRPr="00487410">
        <w:rPr>
          <w:rFonts w:ascii="Times New Roman" w:hAnsi="Times New Roman" w:cs="Times New Roman"/>
          <w:sz w:val="28"/>
          <w:szCs w:val="28"/>
        </w:rPr>
        <w:t xml:space="preserve"> – 35 студентов (11,8%): все студенты 3 курса.. Наибольшие затруднения вызвали такие дисциплины как "Социальная психология" (21 задолженность в группах 19ЗНП51 и 19ЗНП52).</w:t>
      </w: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В магистратуре успеваемость по курсовым работам составила 82%. Из 61 человека успешно справились с написанием курсовой  50 человек. Не отчитались за курсовую работу по дисциплине "Теория и практика современной психодиагностики" 5 студентов из группы 21ЗНППм1, 1 студент гр.21ЗНПХм1 по дисциплине "История искусства", 3 студента гр.20ЗНППм1 по дисциплине "Развитие и психокоррекция личности" и 2 студента гр.20ЗНПНм1 по дисциплине "Технологии начального языкового образования".</w:t>
      </w:r>
    </w:p>
    <w:p w:rsidR="00487410" w:rsidRPr="00487410" w:rsidRDefault="00487410" w:rsidP="00487410">
      <w:pPr>
        <w:pStyle w:val="a7"/>
        <w:spacing w:before="0" w:beforeAutospacing="0" w:after="0" w:afterAutospacing="0" w:line="360" w:lineRule="auto"/>
        <w:ind w:firstLine="540"/>
        <w:jc w:val="both"/>
        <w:rPr>
          <w:bCs/>
          <w:sz w:val="28"/>
          <w:szCs w:val="28"/>
        </w:rPr>
      </w:pPr>
      <w:r w:rsidRPr="00487410">
        <w:rPr>
          <w:sz w:val="28"/>
          <w:szCs w:val="28"/>
        </w:rPr>
        <w:t xml:space="preserve">Всего на </w:t>
      </w:r>
      <w:proofErr w:type="spellStart"/>
      <w:r w:rsidRPr="00487410">
        <w:rPr>
          <w:sz w:val="28"/>
          <w:szCs w:val="28"/>
        </w:rPr>
        <w:t>бакалавриате</w:t>
      </w:r>
      <w:proofErr w:type="spellEnd"/>
      <w:r w:rsidRPr="00487410">
        <w:rPr>
          <w:sz w:val="28"/>
          <w:szCs w:val="28"/>
        </w:rPr>
        <w:t xml:space="preserve"> в 2021-2022 учебном году обучалось 50, академических групп, из них 10 вошли в категорию "Лучшие группы" - 20%. </w:t>
      </w:r>
      <w:r w:rsidRPr="00487410">
        <w:rPr>
          <w:bCs/>
          <w:sz w:val="28"/>
          <w:szCs w:val="28"/>
        </w:rPr>
        <w:t>В категорию групп с худшими результатами сессии (успеваемость,</w:t>
      </w:r>
      <w:r w:rsidRPr="00487410">
        <w:rPr>
          <w:bCs/>
          <w:sz w:val="28"/>
          <w:szCs w:val="28"/>
        </w:rPr>
        <w:br/>
        <w:t xml:space="preserve">≤ 50 % и качество знаний≤ 30 %) вошли  17 групп (34%), причем у 6 из них высокие показатели по успеваемости, но низкие по качеству знаний. Во всех группах определившихся как "худшие" низкие показатели по качеству знаний. Особо следует отметить группу 20ЗНПН51, где качество знаний 0% при неплохой успеваемости - 83,3%. Кроме того, есть группы, в которых показатели и успеваемости и качества знаний на очень низком уровне - 20ЗНП51, 20ЗНП52, 19ЗНП51. </w:t>
      </w:r>
    </w:p>
    <w:p w:rsidR="00487410" w:rsidRPr="00487410" w:rsidRDefault="00487410" w:rsidP="00487410">
      <w:pPr>
        <w:pStyle w:val="a7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487410">
        <w:rPr>
          <w:bCs/>
          <w:sz w:val="28"/>
          <w:szCs w:val="28"/>
        </w:rPr>
        <w:lastRenderedPageBreak/>
        <w:t>Л</w:t>
      </w:r>
      <w:r w:rsidRPr="00487410">
        <w:rPr>
          <w:sz w:val="28"/>
          <w:szCs w:val="28"/>
        </w:rPr>
        <w:t xml:space="preserve">учшими группами на </w:t>
      </w:r>
      <w:proofErr w:type="spellStart"/>
      <w:r w:rsidRPr="00487410">
        <w:rPr>
          <w:sz w:val="28"/>
          <w:szCs w:val="28"/>
        </w:rPr>
        <w:t>бакалавриате</w:t>
      </w:r>
      <w:proofErr w:type="spellEnd"/>
      <w:r w:rsidRPr="00487410">
        <w:rPr>
          <w:sz w:val="28"/>
          <w:szCs w:val="28"/>
        </w:rPr>
        <w:t xml:space="preserve"> по результатам сессии (успеваемость ≥  90%, качество знаний  ≥ 60) являются: 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2522"/>
        <w:gridCol w:w="2523"/>
        <w:gridCol w:w="2523"/>
      </w:tblGrid>
      <w:tr w:rsidR="00487410" w:rsidRPr="00BF7E72" w:rsidTr="007334AE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К</w:t>
            </w:r>
            <w:r w:rsidRPr="00BF7E72">
              <w:rPr>
                <w:rFonts w:ascii="Times New Roman" w:hAnsi="Times New Roman" w:cs="Times New Roman"/>
                <w:b/>
                <w:bCs/>
              </w:rPr>
              <w:t>урс</w:t>
            </w:r>
          </w:p>
        </w:tc>
        <w:tc>
          <w:tcPr>
            <w:tcW w:w="2522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BF7E72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BF7E72">
              <w:rPr>
                <w:rFonts w:ascii="Times New Roman" w:hAnsi="Times New Roman" w:cs="Times New Roman"/>
                <w:b/>
                <w:bCs/>
              </w:rPr>
              <w:br/>
              <w:t>≥ 90 %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BF7E72">
              <w:rPr>
                <w:rFonts w:ascii="Times New Roman" w:hAnsi="Times New Roman" w:cs="Times New Roman"/>
                <w:b/>
                <w:bCs/>
              </w:rPr>
              <w:br/>
              <w:t>≥ 60 %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2522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21ЗНЛ51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92.6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63.0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2522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20ЗНПД31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87.5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2522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20ЗНПИ51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72.7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2522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20ЗНЛ31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66.7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2522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19ЗНЛ52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75.0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2522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19ЗНПД51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61.1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2522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18ЗНПМ41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75.0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2522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18ЗНПИ41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66.7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5 курс</w:t>
            </w:r>
          </w:p>
        </w:tc>
        <w:tc>
          <w:tcPr>
            <w:tcW w:w="2522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17ЗНПД51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100.0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5 курс</w:t>
            </w:r>
          </w:p>
        </w:tc>
        <w:tc>
          <w:tcPr>
            <w:tcW w:w="2522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17ЗНПН51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23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100.0</w:t>
            </w:r>
          </w:p>
        </w:tc>
      </w:tr>
    </w:tbl>
    <w:p w:rsidR="00487410" w:rsidRPr="00487410" w:rsidRDefault="00487410" w:rsidP="004874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Худшие результаты в группах: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2428"/>
        <w:gridCol w:w="2428"/>
        <w:gridCol w:w="2428"/>
      </w:tblGrid>
      <w:tr w:rsidR="00487410" w:rsidRPr="00BF7E72" w:rsidTr="007334AE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К</w:t>
            </w:r>
            <w:r w:rsidRPr="00BF7E72">
              <w:rPr>
                <w:rFonts w:ascii="Times New Roman" w:hAnsi="Times New Roman" w:cs="Times New Roman"/>
                <w:b/>
                <w:bCs/>
              </w:rPr>
              <w:t>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BF7E72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BF7E72">
              <w:rPr>
                <w:rFonts w:ascii="Times New Roman" w:hAnsi="Times New Roman" w:cs="Times New Roman"/>
                <w:b/>
                <w:bCs/>
              </w:rPr>
              <w:br/>
              <w:t>≤ 50 %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BF7E72">
              <w:rPr>
                <w:rFonts w:ascii="Times New Roman" w:hAnsi="Times New Roman" w:cs="Times New Roman"/>
                <w:b/>
                <w:bCs/>
              </w:rPr>
              <w:br/>
              <w:t>≤ 30 %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21ЗНР51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66.7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13.3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21ЗНПП51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71.4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28.6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21ЗНПН51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76.5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29.4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20ЗНП51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22.7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9.1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20ЗНП52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38.1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4.8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20ЗНПП41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50.0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25.0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20ЗНПН51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83.3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0.0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20ЗНПН31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90.9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27.3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20ЗНПН32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94.7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15.8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19ЗНП51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7.7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7.7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lastRenderedPageBreak/>
              <w:t>3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19ЗНПМ41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33.3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33.3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19ЗНП52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34.8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13.0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19ЗНПП41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73.7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26.3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19ЗНПН51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22.7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3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19ЗНПН31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25.9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4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18ЗНПН51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90.5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28.6</w:t>
            </w:r>
          </w:p>
        </w:tc>
      </w:tr>
      <w:tr w:rsidR="00487410" w:rsidRPr="00BF7E72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F7E72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5 курс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17ЗНЛ51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428" w:type="dxa"/>
            <w:vAlign w:val="center"/>
            <w:hideMark/>
          </w:tcPr>
          <w:p w:rsidR="00487410" w:rsidRPr="00BF7E72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F7E72">
              <w:rPr>
                <w:rFonts w:ascii="Times New Roman" w:hAnsi="Times New Roman" w:cs="Times New Roman"/>
              </w:rPr>
              <w:t>20.7</w:t>
            </w:r>
          </w:p>
        </w:tc>
      </w:tr>
    </w:tbl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 xml:space="preserve"> Всего по программам магистратуре по заочной форме обучалось 12 групп. Лучшими группами в магистратуре стали 2 группы (16,6%), все обучались на 1 курсе. Групп магистрантов, которые можно было бы отнести к "худшим" в магистратуре нет.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2570"/>
        <w:gridCol w:w="2570"/>
        <w:gridCol w:w="2570"/>
      </w:tblGrid>
      <w:tr w:rsidR="00487410" w:rsidRPr="00B7728B" w:rsidTr="007334AE">
        <w:trPr>
          <w:tblHeader/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7728B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87410">
              <w:rPr>
                <w:rFonts w:ascii="Times New Roman" w:hAnsi="Times New Roman" w:cs="Times New Roman"/>
                <w:b/>
                <w:bCs/>
              </w:rPr>
              <w:t>К</w:t>
            </w:r>
            <w:r w:rsidRPr="00B7728B">
              <w:rPr>
                <w:rFonts w:ascii="Times New Roman" w:hAnsi="Times New Roman" w:cs="Times New Roman"/>
                <w:b/>
                <w:bCs/>
              </w:rPr>
              <w:t>урс</w:t>
            </w:r>
          </w:p>
        </w:tc>
        <w:tc>
          <w:tcPr>
            <w:tcW w:w="2570" w:type="dxa"/>
            <w:vAlign w:val="center"/>
            <w:hideMark/>
          </w:tcPr>
          <w:p w:rsidR="00487410" w:rsidRPr="00B7728B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728B">
              <w:rPr>
                <w:rFonts w:ascii="Times New Roman" w:hAnsi="Times New Roman" w:cs="Times New Roman"/>
                <w:b/>
                <w:bCs/>
              </w:rPr>
              <w:t>Номер</w:t>
            </w:r>
            <w:r w:rsidRPr="00B7728B">
              <w:rPr>
                <w:rFonts w:ascii="Times New Roman" w:hAnsi="Times New Roman" w:cs="Times New Roman"/>
                <w:b/>
                <w:bCs/>
              </w:rPr>
              <w:br/>
              <w:t>учебной группы</w:t>
            </w:r>
          </w:p>
        </w:tc>
        <w:tc>
          <w:tcPr>
            <w:tcW w:w="2570" w:type="dxa"/>
            <w:vAlign w:val="center"/>
            <w:hideMark/>
          </w:tcPr>
          <w:p w:rsidR="00487410" w:rsidRPr="00B7728B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728B">
              <w:rPr>
                <w:rFonts w:ascii="Times New Roman" w:hAnsi="Times New Roman" w:cs="Times New Roman"/>
                <w:b/>
                <w:bCs/>
              </w:rPr>
              <w:t>Успеваемость,</w:t>
            </w:r>
            <w:r w:rsidRPr="00B7728B">
              <w:rPr>
                <w:rFonts w:ascii="Times New Roman" w:hAnsi="Times New Roman" w:cs="Times New Roman"/>
                <w:b/>
                <w:bCs/>
              </w:rPr>
              <w:br/>
              <w:t>≥ 90 %</w:t>
            </w:r>
          </w:p>
        </w:tc>
        <w:tc>
          <w:tcPr>
            <w:tcW w:w="2570" w:type="dxa"/>
            <w:vAlign w:val="center"/>
            <w:hideMark/>
          </w:tcPr>
          <w:p w:rsidR="00487410" w:rsidRPr="00B7728B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728B">
              <w:rPr>
                <w:rFonts w:ascii="Times New Roman" w:hAnsi="Times New Roman" w:cs="Times New Roman"/>
                <w:b/>
                <w:bCs/>
              </w:rPr>
              <w:t>Качество,</w:t>
            </w:r>
            <w:r w:rsidRPr="00B7728B">
              <w:rPr>
                <w:rFonts w:ascii="Times New Roman" w:hAnsi="Times New Roman" w:cs="Times New Roman"/>
                <w:b/>
                <w:bCs/>
              </w:rPr>
              <w:br/>
              <w:t>≥ 60 %</w:t>
            </w:r>
          </w:p>
        </w:tc>
      </w:tr>
      <w:tr w:rsidR="00487410" w:rsidRPr="00B7728B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7728B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7728B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2570" w:type="dxa"/>
            <w:vAlign w:val="center"/>
            <w:hideMark/>
          </w:tcPr>
          <w:p w:rsidR="00487410" w:rsidRPr="00B7728B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728B">
              <w:rPr>
                <w:rFonts w:ascii="Times New Roman" w:hAnsi="Times New Roman" w:cs="Times New Roman"/>
              </w:rPr>
              <w:t>21ЗНПИм1</w:t>
            </w:r>
          </w:p>
        </w:tc>
        <w:tc>
          <w:tcPr>
            <w:tcW w:w="2570" w:type="dxa"/>
            <w:vAlign w:val="center"/>
            <w:hideMark/>
          </w:tcPr>
          <w:p w:rsidR="00487410" w:rsidRPr="00B7728B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728B">
              <w:rPr>
                <w:rFonts w:ascii="Times New Roman" w:hAnsi="Times New Roman" w:cs="Times New Roman"/>
              </w:rPr>
              <w:t>100.0</w:t>
            </w:r>
          </w:p>
        </w:tc>
        <w:tc>
          <w:tcPr>
            <w:tcW w:w="2570" w:type="dxa"/>
            <w:vAlign w:val="center"/>
            <w:hideMark/>
          </w:tcPr>
          <w:p w:rsidR="00487410" w:rsidRPr="00B7728B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728B">
              <w:rPr>
                <w:rFonts w:ascii="Times New Roman" w:hAnsi="Times New Roman" w:cs="Times New Roman"/>
              </w:rPr>
              <w:t>100.0</w:t>
            </w:r>
          </w:p>
        </w:tc>
      </w:tr>
      <w:tr w:rsidR="00487410" w:rsidRPr="00B7728B" w:rsidTr="007334AE">
        <w:trPr>
          <w:tblCellSpacing w:w="0" w:type="dxa"/>
        </w:trPr>
        <w:tc>
          <w:tcPr>
            <w:tcW w:w="0" w:type="auto"/>
            <w:vAlign w:val="center"/>
            <w:hideMark/>
          </w:tcPr>
          <w:p w:rsidR="00487410" w:rsidRPr="00B7728B" w:rsidRDefault="00487410" w:rsidP="007334AE">
            <w:pPr>
              <w:rPr>
                <w:rFonts w:ascii="Times New Roman" w:hAnsi="Times New Roman" w:cs="Times New Roman"/>
                <w:szCs w:val="24"/>
              </w:rPr>
            </w:pPr>
            <w:r w:rsidRPr="00B7728B">
              <w:rPr>
                <w:rFonts w:ascii="Times New Roman" w:hAnsi="Times New Roman" w:cs="Times New Roman"/>
              </w:rPr>
              <w:t>1 курс</w:t>
            </w:r>
          </w:p>
        </w:tc>
        <w:tc>
          <w:tcPr>
            <w:tcW w:w="2570" w:type="dxa"/>
            <w:vAlign w:val="center"/>
            <w:hideMark/>
          </w:tcPr>
          <w:p w:rsidR="00487410" w:rsidRPr="00B7728B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728B">
              <w:rPr>
                <w:rFonts w:ascii="Times New Roman" w:hAnsi="Times New Roman" w:cs="Times New Roman"/>
              </w:rPr>
              <w:t>21ЗНПНм1</w:t>
            </w:r>
          </w:p>
        </w:tc>
        <w:tc>
          <w:tcPr>
            <w:tcW w:w="2570" w:type="dxa"/>
            <w:vAlign w:val="center"/>
            <w:hideMark/>
          </w:tcPr>
          <w:p w:rsidR="00487410" w:rsidRPr="00B7728B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728B">
              <w:rPr>
                <w:rFonts w:ascii="Times New Roman" w:hAnsi="Times New Roman" w:cs="Times New Roman"/>
              </w:rPr>
              <w:t>94.4</w:t>
            </w:r>
          </w:p>
        </w:tc>
        <w:tc>
          <w:tcPr>
            <w:tcW w:w="2570" w:type="dxa"/>
            <w:vAlign w:val="center"/>
            <w:hideMark/>
          </w:tcPr>
          <w:p w:rsidR="00487410" w:rsidRPr="00B7728B" w:rsidRDefault="00487410" w:rsidP="007334A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7728B">
              <w:rPr>
                <w:rFonts w:ascii="Times New Roman" w:hAnsi="Times New Roman" w:cs="Times New Roman"/>
              </w:rPr>
              <w:t>94.4</w:t>
            </w:r>
          </w:p>
        </w:tc>
      </w:tr>
    </w:tbl>
    <w:p w:rsidR="00487410" w:rsidRPr="00487410" w:rsidRDefault="00487410" w:rsidP="00487410">
      <w:pPr>
        <w:pStyle w:val="a7"/>
        <w:shd w:val="clear" w:color="auto" w:fill="FFFFFF" w:themeFill="background1"/>
        <w:tabs>
          <w:tab w:val="left" w:pos="1490"/>
        </w:tabs>
        <w:spacing w:line="360" w:lineRule="auto"/>
        <w:ind w:firstLine="1077"/>
        <w:jc w:val="both"/>
        <w:rPr>
          <w:sz w:val="28"/>
          <w:szCs w:val="28"/>
        </w:rPr>
      </w:pPr>
    </w:p>
    <w:p w:rsidR="00487410" w:rsidRPr="00487410" w:rsidRDefault="00487410" w:rsidP="0048741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410">
        <w:rPr>
          <w:rFonts w:ascii="Times New Roman" w:hAnsi="Times New Roman" w:cs="Times New Roman"/>
          <w:sz w:val="28"/>
          <w:szCs w:val="28"/>
        </w:rPr>
        <w:t>Групп в магистратуре с успеваемостью ≤50% и качеством знаний ≤30% нет.</w:t>
      </w:r>
    </w:p>
    <w:p w:rsidR="00B708D8" w:rsidRDefault="00B708D8" w:rsidP="00514147">
      <w:pPr>
        <w:pStyle w:val="a6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514147" w:rsidRDefault="00514147" w:rsidP="00514147">
      <w:pPr>
        <w:pStyle w:val="a6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487410" w:rsidRDefault="00487410" w:rsidP="00514147">
      <w:pPr>
        <w:pStyle w:val="a6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487410" w:rsidRDefault="00487410" w:rsidP="00514147">
      <w:pPr>
        <w:pStyle w:val="a6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487410" w:rsidRPr="006233E3" w:rsidRDefault="00487410" w:rsidP="00514147">
      <w:pPr>
        <w:pStyle w:val="a6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</w:p>
    <w:p w:rsidR="004558DD" w:rsidRPr="00BF573B" w:rsidRDefault="004558DD" w:rsidP="004558DD">
      <w:pPr>
        <w:spacing w:line="36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</w:t>
      </w:r>
      <w:r w:rsidRPr="00BF573B">
        <w:rPr>
          <w:rFonts w:ascii="Times New Roman" w:hAnsi="Times New Roman"/>
          <w:b/>
          <w:sz w:val="28"/>
          <w:szCs w:val="28"/>
        </w:rPr>
        <w:t>Стипендиаль</w:t>
      </w:r>
      <w:r w:rsidR="00514147">
        <w:rPr>
          <w:rFonts w:ascii="Times New Roman" w:hAnsi="Times New Roman"/>
          <w:b/>
          <w:sz w:val="28"/>
          <w:szCs w:val="28"/>
        </w:rPr>
        <w:t>ное обеспечение студентов факультета</w:t>
      </w:r>
    </w:p>
    <w:p w:rsidR="004558DD" w:rsidRPr="00837787" w:rsidRDefault="004558DD" w:rsidP="004558D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7787">
        <w:rPr>
          <w:rFonts w:ascii="Times New Roman" w:hAnsi="Times New Roman"/>
          <w:sz w:val="28"/>
          <w:szCs w:val="28"/>
        </w:rPr>
        <w:t>Академическую стипен</w:t>
      </w:r>
      <w:r w:rsidR="00F81281">
        <w:rPr>
          <w:rFonts w:ascii="Times New Roman" w:hAnsi="Times New Roman"/>
          <w:sz w:val="28"/>
          <w:szCs w:val="28"/>
        </w:rPr>
        <w:t>дию на факультете на 1 июня 2022</w:t>
      </w:r>
      <w:r w:rsidRPr="00837787">
        <w:rPr>
          <w:rFonts w:ascii="Times New Roman" w:hAnsi="Times New Roman"/>
          <w:sz w:val="28"/>
          <w:szCs w:val="28"/>
        </w:rPr>
        <w:t xml:space="preserve"> года получают </w:t>
      </w:r>
      <w:r w:rsidR="000E14D2">
        <w:rPr>
          <w:rFonts w:ascii="Times New Roman" w:hAnsi="Times New Roman"/>
          <w:b/>
          <w:sz w:val="28"/>
          <w:szCs w:val="28"/>
        </w:rPr>
        <w:t>272</w:t>
      </w:r>
      <w:r w:rsidRPr="006F1CC3">
        <w:rPr>
          <w:rFonts w:ascii="Times New Roman" w:hAnsi="Times New Roman"/>
          <w:b/>
          <w:sz w:val="28"/>
          <w:szCs w:val="28"/>
        </w:rPr>
        <w:t xml:space="preserve"> </w:t>
      </w:r>
      <w:r w:rsidR="000E14D2">
        <w:rPr>
          <w:rFonts w:ascii="Times New Roman" w:hAnsi="Times New Roman"/>
          <w:sz w:val="28"/>
          <w:szCs w:val="28"/>
        </w:rPr>
        <w:t>студента (</w:t>
      </w:r>
      <w:r w:rsidR="000E14D2" w:rsidRPr="00514147">
        <w:rPr>
          <w:rFonts w:ascii="Times New Roman" w:hAnsi="Times New Roman"/>
          <w:b/>
          <w:sz w:val="28"/>
          <w:szCs w:val="28"/>
        </w:rPr>
        <w:t>83,4</w:t>
      </w:r>
      <w:r w:rsidRPr="00514147">
        <w:rPr>
          <w:rFonts w:ascii="Times New Roman" w:hAnsi="Times New Roman"/>
          <w:b/>
          <w:sz w:val="28"/>
          <w:szCs w:val="28"/>
        </w:rPr>
        <w:t>%</w:t>
      </w:r>
      <w:r w:rsidRPr="00837787">
        <w:rPr>
          <w:rFonts w:ascii="Times New Roman" w:hAnsi="Times New Roman"/>
          <w:b/>
          <w:sz w:val="28"/>
          <w:szCs w:val="28"/>
        </w:rPr>
        <w:t xml:space="preserve"> </w:t>
      </w:r>
      <w:r w:rsidRPr="00837787">
        <w:rPr>
          <w:rFonts w:ascii="Times New Roman" w:hAnsi="Times New Roman"/>
          <w:sz w:val="28"/>
          <w:szCs w:val="28"/>
        </w:rPr>
        <w:t>от общ</w:t>
      </w:r>
      <w:r w:rsidR="00514147">
        <w:rPr>
          <w:rFonts w:ascii="Times New Roman" w:hAnsi="Times New Roman"/>
          <w:sz w:val="28"/>
          <w:szCs w:val="28"/>
        </w:rPr>
        <w:t>его контингента студентов</w:t>
      </w:r>
      <w:r w:rsidRPr="00837787">
        <w:rPr>
          <w:rFonts w:ascii="Times New Roman" w:hAnsi="Times New Roman"/>
          <w:sz w:val="28"/>
          <w:szCs w:val="28"/>
        </w:rPr>
        <w:t xml:space="preserve">, обучающихся </w:t>
      </w:r>
      <w:r w:rsidR="00514147" w:rsidRPr="00837787">
        <w:rPr>
          <w:rFonts w:ascii="Times New Roman" w:hAnsi="Times New Roman"/>
          <w:sz w:val="28"/>
          <w:szCs w:val="28"/>
        </w:rPr>
        <w:t>счёт средств федерального бюджета</w:t>
      </w:r>
      <w:r w:rsidRPr="00514147">
        <w:rPr>
          <w:rFonts w:ascii="Times New Roman" w:hAnsi="Times New Roman"/>
          <w:sz w:val="28"/>
          <w:szCs w:val="28"/>
        </w:rPr>
        <w:t>),</w:t>
      </w:r>
      <w:r w:rsidRPr="00837787">
        <w:rPr>
          <w:rFonts w:ascii="Times New Roman" w:hAnsi="Times New Roman"/>
          <w:sz w:val="28"/>
          <w:szCs w:val="28"/>
        </w:rPr>
        <w:t xml:space="preserve"> из них:</w:t>
      </w:r>
    </w:p>
    <w:p w:rsidR="004558DD" w:rsidRPr="00837787" w:rsidRDefault="004558DD" w:rsidP="004558D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F1CC3">
        <w:rPr>
          <w:rFonts w:ascii="Times New Roman" w:hAnsi="Times New Roman"/>
          <w:b/>
          <w:sz w:val="28"/>
          <w:szCs w:val="28"/>
        </w:rPr>
        <w:t>23</w:t>
      </w:r>
      <w:r w:rsidR="000E14D2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студент</w:t>
      </w:r>
      <w:r w:rsidR="000E14D2">
        <w:rPr>
          <w:rFonts w:ascii="Times New Roman" w:hAnsi="Times New Roman"/>
          <w:sz w:val="28"/>
          <w:szCs w:val="28"/>
        </w:rPr>
        <w:t>а, обучающих</w:t>
      </w:r>
      <w:r w:rsidRPr="00837787">
        <w:rPr>
          <w:rFonts w:ascii="Times New Roman" w:hAnsi="Times New Roman"/>
          <w:sz w:val="28"/>
          <w:szCs w:val="28"/>
        </w:rPr>
        <w:t xml:space="preserve">ся по </w:t>
      </w:r>
      <w:r w:rsidR="000E14D2">
        <w:rPr>
          <w:rFonts w:ascii="Times New Roman" w:hAnsi="Times New Roman"/>
          <w:sz w:val="28"/>
          <w:szCs w:val="28"/>
        </w:rPr>
        <w:t xml:space="preserve">программам </w:t>
      </w:r>
      <w:r w:rsidR="000E14D2" w:rsidRPr="00514147">
        <w:rPr>
          <w:rFonts w:ascii="Times New Roman" w:hAnsi="Times New Roman"/>
          <w:b/>
          <w:sz w:val="28"/>
          <w:szCs w:val="28"/>
        </w:rPr>
        <w:t>бакалавриата</w:t>
      </w:r>
      <w:r w:rsidR="000E14D2">
        <w:rPr>
          <w:rFonts w:ascii="Times New Roman" w:hAnsi="Times New Roman"/>
          <w:sz w:val="28"/>
          <w:szCs w:val="28"/>
        </w:rPr>
        <w:t xml:space="preserve">, т.е. </w:t>
      </w:r>
      <w:r w:rsidR="000E14D2" w:rsidRPr="00514147">
        <w:rPr>
          <w:rFonts w:ascii="Times New Roman" w:hAnsi="Times New Roman"/>
          <w:b/>
          <w:sz w:val="28"/>
          <w:szCs w:val="28"/>
        </w:rPr>
        <w:t>86</w:t>
      </w:r>
      <w:r w:rsidRPr="00514147">
        <w:rPr>
          <w:rFonts w:ascii="Times New Roman" w:hAnsi="Times New Roman"/>
          <w:b/>
          <w:sz w:val="28"/>
          <w:szCs w:val="28"/>
        </w:rPr>
        <w:t xml:space="preserve"> %</w:t>
      </w:r>
      <w:r w:rsidRPr="00837787">
        <w:rPr>
          <w:rFonts w:ascii="Times New Roman" w:hAnsi="Times New Roman"/>
          <w:sz w:val="28"/>
          <w:szCs w:val="28"/>
        </w:rPr>
        <w:t xml:space="preserve"> от количества студентов, получающих</w:t>
      </w:r>
      <w:r w:rsidR="000E14D2">
        <w:rPr>
          <w:rFonts w:ascii="Times New Roman" w:hAnsi="Times New Roman"/>
          <w:sz w:val="28"/>
          <w:szCs w:val="28"/>
        </w:rPr>
        <w:t xml:space="preserve"> академическую стипендию, и </w:t>
      </w:r>
      <w:r w:rsidR="000E14D2" w:rsidRPr="00514147">
        <w:rPr>
          <w:rFonts w:ascii="Times New Roman" w:hAnsi="Times New Roman"/>
          <w:b/>
          <w:sz w:val="28"/>
          <w:szCs w:val="28"/>
        </w:rPr>
        <w:t>83</w:t>
      </w:r>
      <w:r w:rsidRPr="00514147">
        <w:rPr>
          <w:rFonts w:ascii="Times New Roman" w:hAnsi="Times New Roman"/>
          <w:b/>
          <w:sz w:val="28"/>
          <w:szCs w:val="28"/>
        </w:rPr>
        <w:t xml:space="preserve"> %</w:t>
      </w:r>
      <w:r w:rsidRPr="00837787">
        <w:rPr>
          <w:rFonts w:ascii="Times New Roman" w:hAnsi="Times New Roman"/>
          <w:sz w:val="28"/>
          <w:szCs w:val="28"/>
        </w:rPr>
        <w:t xml:space="preserve"> от общего количества студентов, обучающихся по программам бакалавриата за счёт средств федерального бюджета;</w:t>
      </w:r>
    </w:p>
    <w:p w:rsidR="004558DD" w:rsidRDefault="004558DD" w:rsidP="004558D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E14D2">
        <w:rPr>
          <w:rFonts w:ascii="Times New Roman" w:hAnsi="Times New Roman"/>
          <w:b/>
          <w:sz w:val="28"/>
          <w:szCs w:val="28"/>
        </w:rPr>
        <w:t>38</w:t>
      </w:r>
      <w:r>
        <w:rPr>
          <w:rFonts w:ascii="Times New Roman" w:hAnsi="Times New Roman"/>
          <w:sz w:val="28"/>
          <w:szCs w:val="28"/>
        </w:rPr>
        <w:t xml:space="preserve"> </w:t>
      </w:r>
      <w:r w:rsidRPr="00837787">
        <w:rPr>
          <w:rFonts w:ascii="Times New Roman" w:hAnsi="Times New Roman"/>
          <w:sz w:val="28"/>
          <w:szCs w:val="28"/>
        </w:rPr>
        <w:t>студентов, обучающихся по пр</w:t>
      </w:r>
      <w:r>
        <w:rPr>
          <w:rFonts w:ascii="Times New Roman" w:hAnsi="Times New Roman"/>
          <w:sz w:val="28"/>
          <w:szCs w:val="28"/>
        </w:rPr>
        <w:t>ограм</w:t>
      </w:r>
      <w:r w:rsidR="000E14D2">
        <w:rPr>
          <w:rFonts w:ascii="Times New Roman" w:hAnsi="Times New Roman"/>
          <w:sz w:val="28"/>
          <w:szCs w:val="28"/>
        </w:rPr>
        <w:t xml:space="preserve">мам </w:t>
      </w:r>
      <w:r w:rsidR="000E14D2" w:rsidRPr="00514147">
        <w:rPr>
          <w:rFonts w:ascii="Times New Roman" w:hAnsi="Times New Roman"/>
          <w:b/>
          <w:sz w:val="28"/>
          <w:szCs w:val="28"/>
        </w:rPr>
        <w:t>магистратуры</w:t>
      </w:r>
      <w:r w:rsidR="000E14D2">
        <w:rPr>
          <w:rFonts w:ascii="Times New Roman" w:hAnsi="Times New Roman"/>
          <w:sz w:val="28"/>
          <w:szCs w:val="28"/>
        </w:rPr>
        <w:t xml:space="preserve">, т.е. </w:t>
      </w:r>
      <w:r w:rsidR="000E14D2" w:rsidRPr="001B443E">
        <w:rPr>
          <w:rFonts w:ascii="Times New Roman" w:hAnsi="Times New Roman"/>
          <w:b/>
          <w:sz w:val="28"/>
          <w:szCs w:val="28"/>
        </w:rPr>
        <w:t>14</w:t>
      </w:r>
      <w:r w:rsidRPr="001B443E">
        <w:rPr>
          <w:rFonts w:ascii="Times New Roman" w:hAnsi="Times New Roman"/>
          <w:b/>
          <w:sz w:val="28"/>
          <w:szCs w:val="28"/>
        </w:rPr>
        <w:t xml:space="preserve"> %</w:t>
      </w:r>
      <w:r w:rsidRPr="00837787">
        <w:rPr>
          <w:rFonts w:ascii="Times New Roman" w:hAnsi="Times New Roman"/>
          <w:sz w:val="28"/>
          <w:szCs w:val="28"/>
        </w:rPr>
        <w:t xml:space="preserve"> от количества студентов, получающ</w:t>
      </w:r>
      <w:r w:rsidR="000E14D2">
        <w:rPr>
          <w:rFonts w:ascii="Times New Roman" w:hAnsi="Times New Roman"/>
          <w:sz w:val="28"/>
          <w:szCs w:val="28"/>
        </w:rPr>
        <w:t xml:space="preserve">их академическую стипендию, и </w:t>
      </w:r>
      <w:r w:rsidR="000E14D2" w:rsidRPr="001B443E">
        <w:rPr>
          <w:rFonts w:ascii="Times New Roman" w:hAnsi="Times New Roman"/>
          <w:b/>
          <w:sz w:val="28"/>
          <w:szCs w:val="28"/>
        </w:rPr>
        <w:t>86,4</w:t>
      </w:r>
      <w:r w:rsidRPr="001B443E">
        <w:rPr>
          <w:rFonts w:ascii="Times New Roman" w:hAnsi="Times New Roman"/>
          <w:b/>
          <w:sz w:val="28"/>
          <w:szCs w:val="28"/>
        </w:rPr>
        <w:t xml:space="preserve"> %</w:t>
      </w:r>
      <w:r w:rsidRPr="00837787">
        <w:rPr>
          <w:rFonts w:ascii="Times New Roman" w:hAnsi="Times New Roman"/>
          <w:sz w:val="28"/>
          <w:szCs w:val="28"/>
        </w:rPr>
        <w:t xml:space="preserve"> от общего количества студентов, обучающихся по программам магистратуры за счёт средств федерального бюджета.</w:t>
      </w:r>
    </w:p>
    <w:p w:rsidR="004558DD" w:rsidRPr="00837787" w:rsidRDefault="004558DD" w:rsidP="004558DD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74913" w:rsidRPr="00474913" w:rsidRDefault="009D069F" w:rsidP="00474913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B44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4913" w:rsidRPr="00474913">
        <w:rPr>
          <w:rFonts w:ascii="Times New Roman" w:hAnsi="Times New Roman" w:cs="Times New Roman"/>
          <w:b/>
          <w:sz w:val="28"/>
          <w:szCs w:val="28"/>
        </w:rPr>
        <w:t>Направ</w:t>
      </w:r>
      <w:r w:rsidR="001B443E">
        <w:rPr>
          <w:rFonts w:ascii="Times New Roman" w:hAnsi="Times New Roman" w:cs="Times New Roman"/>
          <w:b/>
          <w:sz w:val="28"/>
          <w:szCs w:val="28"/>
        </w:rPr>
        <w:t>ления подготовки</w:t>
      </w:r>
    </w:p>
    <w:p w:rsidR="00474913" w:rsidRPr="00474913" w:rsidRDefault="001B443E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отчётном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учебном году кафедры факультета о</w:t>
      </w:r>
      <w:r>
        <w:rPr>
          <w:rFonts w:ascii="Times New Roman" w:hAnsi="Times New Roman" w:cs="Times New Roman"/>
          <w:sz w:val="28"/>
          <w:szCs w:val="28"/>
        </w:rPr>
        <w:t>существляли подготовку обучающихся</w:t>
      </w:r>
      <w:r w:rsidR="00474913" w:rsidRPr="00474913">
        <w:rPr>
          <w:rFonts w:ascii="Times New Roman" w:hAnsi="Times New Roman" w:cs="Times New Roman"/>
          <w:sz w:val="28"/>
          <w:szCs w:val="28"/>
        </w:rPr>
        <w:t xml:space="preserve"> по следующим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559"/>
        <w:gridCol w:w="3739"/>
        <w:gridCol w:w="3314"/>
      </w:tblGrid>
      <w:tr w:rsidR="00474913" w:rsidRPr="00474913" w:rsidTr="00474913">
        <w:tc>
          <w:tcPr>
            <w:tcW w:w="9571" w:type="dxa"/>
            <w:gridSpan w:val="4"/>
            <w:shd w:val="clear" w:color="auto" w:fill="D9D9D9" w:themeFill="background1" w:themeFillShade="D9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474913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  <w:tr w:rsidR="00474913" w:rsidRPr="00474913" w:rsidTr="00474913">
        <w:tc>
          <w:tcPr>
            <w:tcW w:w="959" w:type="dxa"/>
          </w:tcPr>
          <w:p w:rsidR="00474913" w:rsidRPr="00474913" w:rsidRDefault="00474913" w:rsidP="0047491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3739" w:type="dxa"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14" w:type="dxa"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</w:tr>
      <w:tr w:rsidR="0074606A" w:rsidRPr="00474913" w:rsidTr="0074606A">
        <w:trPr>
          <w:trHeight w:val="315"/>
        </w:trPr>
        <w:tc>
          <w:tcPr>
            <w:tcW w:w="959" w:type="dxa"/>
            <w:vMerge w:val="restart"/>
          </w:tcPr>
          <w:p w:rsidR="0074606A" w:rsidRPr="00474913" w:rsidRDefault="0074606A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74606A" w:rsidRPr="00474913" w:rsidRDefault="0074606A" w:rsidP="00474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3739" w:type="dxa"/>
            <w:vMerge w:val="restart"/>
          </w:tcPr>
          <w:p w:rsidR="0074606A" w:rsidRPr="00474913" w:rsidRDefault="0074606A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314" w:type="dxa"/>
          </w:tcPr>
          <w:p w:rsidR="0074606A" w:rsidRPr="00474913" w:rsidRDefault="0074606A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личности</w:t>
            </w:r>
          </w:p>
        </w:tc>
      </w:tr>
      <w:tr w:rsidR="0074606A" w:rsidRPr="00474913" w:rsidTr="00474913">
        <w:trPr>
          <w:trHeight w:val="315"/>
        </w:trPr>
        <w:tc>
          <w:tcPr>
            <w:tcW w:w="959" w:type="dxa"/>
            <w:vMerge/>
          </w:tcPr>
          <w:p w:rsidR="0074606A" w:rsidRPr="00474913" w:rsidRDefault="0074606A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74606A" w:rsidRPr="00474913" w:rsidRDefault="0074606A" w:rsidP="00474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74606A" w:rsidRPr="00474913" w:rsidRDefault="0074606A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74606A" w:rsidRDefault="0074606A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</w:tr>
      <w:tr w:rsidR="00474913" w:rsidRPr="00474913" w:rsidTr="00474913">
        <w:tc>
          <w:tcPr>
            <w:tcW w:w="959" w:type="dxa"/>
          </w:tcPr>
          <w:p w:rsidR="00474913" w:rsidRPr="00474913" w:rsidRDefault="004425E7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474913" w:rsidRPr="00474913" w:rsidRDefault="004425E7" w:rsidP="00474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39.03.01</w:t>
            </w:r>
          </w:p>
        </w:tc>
        <w:tc>
          <w:tcPr>
            <w:tcW w:w="3739" w:type="dxa"/>
          </w:tcPr>
          <w:p w:rsidR="00474913" w:rsidRPr="00474913" w:rsidRDefault="004425E7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r w:rsidR="0074606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ология</w:t>
            </w:r>
          </w:p>
        </w:tc>
        <w:tc>
          <w:tcPr>
            <w:tcW w:w="3314" w:type="dxa"/>
          </w:tcPr>
          <w:p w:rsidR="00474913" w:rsidRPr="00474913" w:rsidRDefault="0074606A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</w:tr>
      <w:tr w:rsidR="00474913" w:rsidRPr="00474913" w:rsidTr="00474913">
        <w:tc>
          <w:tcPr>
            <w:tcW w:w="959" w:type="dxa"/>
          </w:tcPr>
          <w:p w:rsidR="00474913" w:rsidRPr="00474913" w:rsidRDefault="004425E7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474913" w:rsidRPr="00474913" w:rsidRDefault="00474913" w:rsidP="00474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39.03.02</w:t>
            </w:r>
          </w:p>
        </w:tc>
        <w:tc>
          <w:tcPr>
            <w:tcW w:w="3739" w:type="dxa"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3314" w:type="dxa"/>
          </w:tcPr>
          <w:p w:rsidR="00474913" w:rsidRPr="00474913" w:rsidRDefault="00474913" w:rsidP="00474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Социальная работа в системе социальных служб</w:t>
            </w:r>
          </w:p>
        </w:tc>
      </w:tr>
      <w:tr w:rsidR="00474913" w:rsidRPr="00474913" w:rsidTr="00474913">
        <w:tc>
          <w:tcPr>
            <w:tcW w:w="959" w:type="dxa"/>
            <w:vMerge w:val="restart"/>
          </w:tcPr>
          <w:p w:rsidR="00474913" w:rsidRPr="00474913" w:rsidRDefault="004425E7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</w:tcPr>
          <w:p w:rsidR="00474913" w:rsidRPr="00474913" w:rsidRDefault="00474913" w:rsidP="00474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3739" w:type="dxa"/>
            <w:vMerge w:val="restart"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</w:t>
            </w:r>
          </w:p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314" w:type="dxa"/>
          </w:tcPr>
          <w:p w:rsidR="00474913" w:rsidRPr="00474913" w:rsidRDefault="00474913" w:rsidP="00474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474913" w:rsidRPr="00474913" w:rsidTr="00474913">
        <w:tc>
          <w:tcPr>
            <w:tcW w:w="959" w:type="dxa"/>
            <w:vMerge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474913" w:rsidRPr="00474913" w:rsidRDefault="00474913" w:rsidP="00474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474913" w:rsidRPr="00474913" w:rsidTr="00474913">
        <w:tc>
          <w:tcPr>
            <w:tcW w:w="959" w:type="dxa"/>
            <w:vMerge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474913" w:rsidRPr="00474913" w:rsidRDefault="00474913" w:rsidP="00474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474913" w:rsidRPr="00474913" w:rsidTr="00474913">
        <w:tc>
          <w:tcPr>
            <w:tcW w:w="959" w:type="dxa"/>
            <w:vMerge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9" w:type="dxa"/>
            <w:vMerge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474913" w:rsidRPr="00474913" w:rsidRDefault="00474913" w:rsidP="00474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</w:tr>
      <w:tr w:rsidR="00474913" w:rsidRPr="00474913" w:rsidTr="00474913">
        <w:tc>
          <w:tcPr>
            <w:tcW w:w="959" w:type="dxa"/>
          </w:tcPr>
          <w:p w:rsidR="00474913" w:rsidRPr="00474913" w:rsidRDefault="004425E7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74913" w:rsidRPr="00474913" w:rsidRDefault="00474913" w:rsidP="00474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3739" w:type="dxa"/>
          </w:tcPr>
          <w:p w:rsidR="00474913" w:rsidRPr="00474913" w:rsidRDefault="00474913" w:rsidP="00474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3314" w:type="dxa"/>
          </w:tcPr>
          <w:p w:rsidR="00474913" w:rsidRPr="00474913" w:rsidRDefault="00474913" w:rsidP="00474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Психология образования</w:t>
            </w:r>
          </w:p>
        </w:tc>
      </w:tr>
      <w:tr w:rsidR="00474913" w:rsidRPr="00474913" w:rsidTr="00474913">
        <w:tc>
          <w:tcPr>
            <w:tcW w:w="959" w:type="dxa"/>
          </w:tcPr>
          <w:p w:rsidR="00474913" w:rsidRPr="00474913" w:rsidRDefault="004425E7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474913" w:rsidRPr="00474913" w:rsidRDefault="00474913" w:rsidP="00474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3739" w:type="dxa"/>
          </w:tcPr>
          <w:p w:rsidR="00474913" w:rsidRPr="00474913" w:rsidRDefault="00474913" w:rsidP="00474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3314" w:type="dxa"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Логопедия</w:t>
            </w:r>
          </w:p>
        </w:tc>
      </w:tr>
      <w:tr w:rsidR="00474913" w:rsidRPr="00474913" w:rsidTr="00474913">
        <w:tc>
          <w:tcPr>
            <w:tcW w:w="959" w:type="dxa"/>
          </w:tcPr>
          <w:p w:rsidR="00474913" w:rsidRPr="00474913" w:rsidRDefault="004425E7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D5F5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</w:tcPr>
          <w:p w:rsidR="00474913" w:rsidRPr="00474913" w:rsidRDefault="00474913" w:rsidP="00474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3739" w:type="dxa"/>
          </w:tcPr>
          <w:p w:rsidR="00474913" w:rsidRPr="00474913" w:rsidRDefault="00474913" w:rsidP="00474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(с двумя профилями подготовки)</w:t>
            </w:r>
          </w:p>
        </w:tc>
        <w:tc>
          <w:tcPr>
            <w:tcW w:w="3314" w:type="dxa"/>
          </w:tcPr>
          <w:p w:rsidR="00474913" w:rsidRPr="00474913" w:rsidRDefault="00474913" w:rsidP="0047491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Музыка. Изобразительное искусство</w:t>
            </w:r>
          </w:p>
        </w:tc>
      </w:tr>
    </w:tbl>
    <w:p w:rsidR="00474913" w:rsidRPr="00474913" w:rsidRDefault="00474913" w:rsidP="00474913">
      <w:pPr>
        <w:spacing w:after="0"/>
        <w:ind w:firstLine="567"/>
        <w:rPr>
          <w:rFonts w:ascii="Times New Roman" w:hAnsi="Times New Roman" w:cs="Times New Roman"/>
        </w:rPr>
      </w:pPr>
    </w:p>
    <w:p w:rsidR="00474913" w:rsidRPr="00474913" w:rsidRDefault="00474913" w:rsidP="00474913">
      <w:pPr>
        <w:spacing w:after="0"/>
        <w:ind w:firstLine="567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84"/>
        <w:gridCol w:w="3314"/>
        <w:gridCol w:w="3314"/>
      </w:tblGrid>
      <w:tr w:rsidR="00474913" w:rsidRPr="00474913" w:rsidTr="00474913">
        <w:tc>
          <w:tcPr>
            <w:tcW w:w="9571" w:type="dxa"/>
            <w:gridSpan w:val="4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МАГИСТРАТУРА</w:t>
            </w:r>
          </w:p>
        </w:tc>
      </w:tr>
      <w:tr w:rsidR="00474913" w:rsidRPr="00474913" w:rsidTr="00474913">
        <w:tc>
          <w:tcPr>
            <w:tcW w:w="959" w:type="dxa"/>
          </w:tcPr>
          <w:p w:rsidR="00474913" w:rsidRPr="00474913" w:rsidRDefault="00474913" w:rsidP="0047491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474913" w:rsidRPr="00474913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3314" w:type="dxa"/>
          </w:tcPr>
          <w:p w:rsidR="00474913" w:rsidRPr="00474913" w:rsidRDefault="00474913" w:rsidP="00474913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14" w:type="dxa"/>
          </w:tcPr>
          <w:p w:rsidR="00474913" w:rsidRPr="00474913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2D5F51" w:rsidRPr="00474913" w:rsidTr="002D5F51">
        <w:trPr>
          <w:trHeight w:val="315"/>
        </w:trPr>
        <w:tc>
          <w:tcPr>
            <w:tcW w:w="959" w:type="dxa"/>
            <w:vMerge w:val="restart"/>
          </w:tcPr>
          <w:p w:rsidR="002D5F51" w:rsidRPr="00474913" w:rsidRDefault="002D5F51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  <w:vMerge w:val="restart"/>
          </w:tcPr>
          <w:p w:rsidR="002D5F51" w:rsidRPr="00474913" w:rsidRDefault="002D5F51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37.04.01</w:t>
            </w:r>
          </w:p>
        </w:tc>
        <w:tc>
          <w:tcPr>
            <w:tcW w:w="3314" w:type="dxa"/>
            <w:vMerge w:val="restart"/>
          </w:tcPr>
          <w:p w:rsidR="002D5F51" w:rsidRPr="00474913" w:rsidRDefault="002D5F51" w:rsidP="004749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3314" w:type="dxa"/>
          </w:tcPr>
          <w:p w:rsidR="002D5F51" w:rsidRPr="00474913" w:rsidRDefault="002D5F51" w:rsidP="00474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личности</w:t>
            </w:r>
          </w:p>
        </w:tc>
      </w:tr>
      <w:tr w:rsidR="002D5F51" w:rsidRPr="00474913" w:rsidTr="00474913">
        <w:trPr>
          <w:trHeight w:val="315"/>
        </w:trPr>
        <w:tc>
          <w:tcPr>
            <w:tcW w:w="959" w:type="dxa"/>
            <w:vMerge/>
          </w:tcPr>
          <w:p w:rsidR="002D5F51" w:rsidRPr="00474913" w:rsidRDefault="002D5F51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D5F51" w:rsidRPr="00474913" w:rsidRDefault="002D5F51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D5F51" w:rsidRPr="00474913" w:rsidRDefault="002D5F51" w:rsidP="004749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2D5F51" w:rsidRPr="00474913" w:rsidRDefault="002D5F51" w:rsidP="0047491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консультирование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коучинг</w:t>
            </w:r>
            <w:proofErr w:type="spellEnd"/>
          </w:p>
        </w:tc>
      </w:tr>
      <w:tr w:rsidR="00474913" w:rsidRPr="00474913" w:rsidTr="00474913">
        <w:tc>
          <w:tcPr>
            <w:tcW w:w="959" w:type="dxa"/>
          </w:tcPr>
          <w:p w:rsidR="00474913" w:rsidRPr="00474913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74913" w:rsidRPr="00474913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39.04.02</w:t>
            </w:r>
          </w:p>
        </w:tc>
        <w:tc>
          <w:tcPr>
            <w:tcW w:w="3314" w:type="dxa"/>
          </w:tcPr>
          <w:p w:rsidR="00474913" w:rsidRPr="00474913" w:rsidRDefault="00474913" w:rsidP="004749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3314" w:type="dxa"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История, методология и теория социальной работы</w:t>
            </w:r>
          </w:p>
        </w:tc>
      </w:tr>
      <w:tr w:rsidR="0074606A" w:rsidRPr="00474913" w:rsidTr="00474913">
        <w:tc>
          <w:tcPr>
            <w:tcW w:w="959" w:type="dxa"/>
            <w:vMerge w:val="restart"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vMerge w:val="restart"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44.04.01</w:t>
            </w:r>
          </w:p>
        </w:tc>
        <w:tc>
          <w:tcPr>
            <w:tcW w:w="3314" w:type="dxa"/>
            <w:vMerge w:val="restart"/>
          </w:tcPr>
          <w:p w:rsidR="0074606A" w:rsidRPr="00474913" w:rsidRDefault="0074606A" w:rsidP="004749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</w:t>
            </w:r>
          </w:p>
        </w:tc>
        <w:tc>
          <w:tcPr>
            <w:tcW w:w="3314" w:type="dxa"/>
          </w:tcPr>
          <w:p w:rsidR="0074606A" w:rsidRPr="00474913" w:rsidRDefault="0074606A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 воспитания</w:t>
            </w:r>
          </w:p>
        </w:tc>
      </w:tr>
      <w:tr w:rsidR="0074606A" w:rsidRPr="00474913" w:rsidTr="00474913">
        <w:tc>
          <w:tcPr>
            <w:tcW w:w="959" w:type="dxa"/>
            <w:vMerge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74606A" w:rsidRPr="00474913" w:rsidRDefault="0074606A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Социальная педагогика</w:t>
            </w:r>
          </w:p>
        </w:tc>
      </w:tr>
      <w:tr w:rsidR="0074606A" w:rsidRPr="00474913" w:rsidTr="00474913">
        <w:tc>
          <w:tcPr>
            <w:tcW w:w="959" w:type="dxa"/>
            <w:vMerge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74606A" w:rsidRPr="00474913" w:rsidRDefault="0074606A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</w:tr>
      <w:tr w:rsidR="0074606A" w:rsidRPr="00474913" w:rsidTr="00474913">
        <w:tc>
          <w:tcPr>
            <w:tcW w:w="959" w:type="dxa"/>
            <w:vMerge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74606A" w:rsidRPr="00474913" w:rsidRDefault="0074606A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образование</w:t>
            </w:r>
          </w:p>
        </w:tc>
      </w:tr>
      <w:tr w:rsidR="0074606A" w:rsidRPr="00474913" w:rsidTr="00474913">
        <w:tc>
          <w:tcPr>
            <w:tcW w:w="959" w:type="dxa"/>
            <w:vMerge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74606A" w:rsidRPr="00474913" w:rsidRDefault="0074606A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Теория и практика инклюзивного образования</w:t>
            </w:r>
          </w:p>
        </w:tc>
      </w:tr>
      <w:tr w:rsidR="0074606A" w:rsidRPr="00474913" w:rsidTr="00474913">
        <w:tc>
          <w:tcPr>
            <w:tcW w:w="959" w:type="dxa"/>
            <w:vMerge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74606A" w:rsidRPr="00474913" w:rsidRDefault="0074606A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74606A" w:rsidRPr="00474913" w:rsidRDefault="00DA71AF" w:rsidP="00DA71AF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 искусство и образование</w:t>
            </w:r>
          </w:p>
        </w:tc>
      </w:tr>
      <w:tr w:rsidR="00474913" w:rsidRPr="00474913" w:rsidTr="00474913">
        <w:tc>
          <w:tcPr>
            <w:tcW w:w="959" w:type="dxa"/>
          </w:tcPr>
          <w:p w:rsidR="00474913" w:rsidRPr="00474913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74913" w:rsidRPr="00474913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44.04.02</w:t>
            </w:r>
          </w:p>
        </w:tc>
        <w:tc>
          <w:tcPr>
            <w:tcW w:w="3314" w:type="dxa"/>
          </w:tcPr>
          <w:p w:rsidR="00474913" w:rsidRPr="00474913" w:rsidRDefault="00474913" w:rsidP="00474913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3314" w:type="dxa"/>
          </w:tcPr>
          <w:p w:rsidR="00474913" w:rsidRPr="00474913" w:rsidRDefault="00474913" w:rsidP="00474913">
            <w:pPr>
              <w:spacing w:after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Социальная психология образования</w:t>
            </w:r>
          </w:p>
        </w:tc>
      </w:tr>
    </w:tbl>
    <w:p w:rsidR="00474913" w:rsidRPr="00474913" w:rsidRDefault="00474913" w:rsidP="0047491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74913" w:rsidRPr="00474913" w:rsidRDefault="00474913" w:rsidP="00474913">
      <w:pPr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1984"/>
        <w:gridCol w:w="3314"/>
        <w:gridCol w:w="3314"/>
      </w:tblGrid>
      <w:tr w:rsidR="00474913" w:rsidRPr="00474913" w:rsidTr="00474913">
        <w:tc>
          <w:tcPr>
            <w:tcW w:w="9571" w:type="dxa"/>
            <w:gridSpan w:val="4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АСПИРАНТУРА</w:t>
            </w:r>
          </w:p>
        </w:tc>
      </w:tr>
      <w:tr w:rsidR="00474913" w:rsidRPr="00CA39DF" w:rsidTr="00474913">
        <w:tc>
          <w:tcPr>
            <w:tcW w:w="959" w:type="dxa"/>
          </w:tcPr>
          <w:p w:rsidR="00474913" w:rsidRPr="00CA39DF" w:rsidRDefault="00474913" w:rsidP="0047491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CA39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CA39D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A39D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4" w:type="dxa"/>
          </w:tcPr>
          <w:p w:rsidR="00474913" w:rsidRPr="00CA39DF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b/>
                <w:sz w:val="24"/>
                <w:szCs w:val="24"/>
              </w:rPr>
              <w:t>Шифр</w:t>
            </w:r>
          </w:p>
        </w:tc>
        <w:tc>
          <w:tcPr>
            <w:tcW w:w="3314" w:type="dxa"/>
          </w:tcPr>
          <w:p w:rsidR="00474913" w:rsidRPr="00CA39DF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3314" w:type="dxa"/>
          </w:tcPr>
          <w:p w:rsidR="00474913" w:rsidRPr="00CA39DF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</w:tr>
      <w:tr w:rsidR="00474913" w:rsidRPr="00CA39DF" w:rsidTr="00474913">
        <w:tc>
          <w:tcPr>
            <w:tcW w:w="959" w:type="dxa"/>
          </w:tcPr>
          <w:p w:rsidR="00474913" w:rsidRPr="00CA39DF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474913" w:rsidRPr="00CA39DF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>37.06.01</w:t>
            </w:r>
          </w:p>
        </w:tc>
        <w:tc>
          <w:tcPr>
            <w:tcW w:w="3314" w:type="dxa"/>
          </w:tcPr>
          <w:p w:rsidR="00474913" w:rsidRPr="00CA39DF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>Психологические науки</w:t>
            </w:r>
          </w:p>
        </w:tc>
        <w:tc>
          <w:tcPr>
            <w:tcW w:w="3314" w:type="dxa"/>
          </w:tcPr>
          <w:p w:rsidR="00474913" w:rsidRPr="00CA39DF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>19.00.05 Социальная психология</w:t>
            </w:r>
          </w:p>
        </w:tc>
      </w:tr>
      <w:tr w:rsidR="00474913" w:rsidRPr="00CA39DF" w:rsidTr="00474913">
        <w:tc>
          <w:tcPr>
            <w:tcW w:w="959" w:type="dxa"/>
            <w:vMerge w:val="restart"/>
          </w:tcPr>
          <w:p w:rsidR="00474913" w:rsidRPr="00CA39DF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vMerge w:val="restart"/>
          </w:tcPr>
          <w:p w:rsidR="00474913" w:rsidRPr="00CA39DF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 xml:space="preserve">44.06.01 </w:t>
            </w:r>
          </w:p>
        </w:tc>
        <w:tc>
          <w:tcPr>
            <w:tcW w:w="3314" w:type="dxa"/>
            <w:vMerge w:val="restart"/>
          </w:tcPr>
          <w:p w:rsidR="00474913" w:rsidRPr="00CA39DF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>Образование и педагогические науки</w:t>
            </w:r>
          </w:p>
        </w:tc>
        <w:tc>
          <w:tcPr>
            <w:tcW w:w="3314" w:type="dxa"/>
          </w:tcPr>
          <w:p w:rsidR="00474913" w:rsidRPr="00CA39DF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>13.00.01 Общая педагогика, история педагогики и образование</w:t>
            </w:r>
          </w:p>
        </w:tc>
      </w:tr>
      <w:tr w:rsidR="00474913" w:rsidRPr="00CA39DF" w:rsidTr="00474913">
        <w:tc>
          <w:tcPr>
            <w:tcW w:w="959" w:type="dxa"/>
            <w:vMerge/>
          </w:tcPr>
          <w:p w:rsidR="00474913" w:rsidRPr="00CA39DF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474913" w:rsidRPr="00CA39DF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474913" w:rsidRPr="00CA39DF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</w:tcPr>
          <w:p w:rsidR="00474913" w:rsidRPr="00CA39DF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>13.00.08 Теория и методика профессионального образования</w:t>
            </w:r>
          </w:p>
        </w:tc>
      </w:tr>
      <w:tr w:rsidR="00474913" w:rsidRPr="00CA39DF" w:rsidTr="00474913">
        <w:tc>
          <w:tcPr>
            <w:tcW w:w="959" w:type="dxa"/>
          </w:tcPr>
          <w:p w:rsidR="00474913" w:rsidRPr="00CA39DF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474913" w:rsidRPr="00CA39DF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>47.06.01</w:t>
            </w:r>
          </w:p>
        </w:tc>
        <w:tc>
          <w:tcPr>
            <w:tcW w:w="3314" w:type="dxa"/>
          </w:tcPr>
          <w:p w:rsidR="00474913" w:rsidRPr="00CA39DF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>Философия, этика и религиоведение</w:t>
            </w:r>
          </w:p>
        </w:tc>
        <w:tc>
          <w:tcPr>
            <w:tcW w:w="3314" w:type="dxa"/>
          </w:tcPr>
          <w:p w:rsidR="00474913" w:rsidRPr="00CA39DF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>09.00.11 Социальная философия</w:t>
            </w:r>
          </w:p>
        </w:tc>
      </w:tr>
      <w:tr w:rsidR="00474913" w:rsidRPr="00CA39DF" w:rsidTr="00474913">
        <w:tc>
          <w:tcPr>
            <w:tcW w:w="959" w:type="dxa"/>
          </w:tcPr>
          <w:p w:rsidR="00474913" w:rsidRPr="00CA39DF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474913" w:rsidRPr="00CA39DF" w:rsidRDefault="00474913" w:rsidP="00474913">
            <w:pPr>
              <w:spacing w:after="0" w:line="36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>51.06.01</w:t>
            </w:r>
          </w:p>
        </w:tc>
        <w:tc>
          <w:tcPr>
            <w:tcW w:w="3314" w:type="dxa"/>
          </w:tcPr>
          <w:p w:rsidR="00474913" w:rsidRPr="00CA39DF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>Культурология</w:t>
            </w:r>
          </w:p>
        </w:tc>
        <w:tc>
          <w:tcPr>
            <w:tcW w:w="3314" w:type="dxa"/>
          </w:tcPr>
          <w:p w:rsidR="00474913" w:rsidRPr="00CA39DF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9DF">
              <w:rPr>
                <w:rFonts w:ascii="Times New Roman" w:hAnsi="Times New Roman" w:cs="Times New Roman"/>
                <w:sz w:val="24"/>
                <w:szCs w:val="24"/>
              </w:rPr>
              <w:t>24.00.01 Теория и история культуры</w:t>
            </w:r>
          </w:p>
        </w:tc>
      </w:tr>
    </w:tbl>
    <w:p w:rsidR="00474913" w:rsidRPr="00CA39DF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913" w:rsidRPr="00474913" w:rsidRDefault="00474913" w:rsidP="001B443E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t>5. Проходной балл ЕГЭ среди зачисленных на первый курс по очной форме обучения на</w:t>
      </w:r>
      <w:r w:rsidR="002D5F51">
        <w:rPr>
          <w:rFonts w:ascii="Times New Roman" w:hAnsi="Times New Roman" w:cs="Times New Roman"/>
          <w:b/>
          <w:sz w:val="28"/>
          <w:szCs w:val="28"/>
        </w:rPr>
        <w:t xml:space="preserve"> бюджетную основу с 2013 по 2021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474913" w:rsidRPr="00474913" w:rsidRDefault="00474913" w:rsidP="001B443E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74913">
        <w:rPr>
          <w:rFonts w:ascii="Times New Roman" w:hAnsi="Times New Roman" w:cs="Times New Roman"/>
          <w:b/>
          <w:i/>
          <w:sz w:val="24"/>
          <w:szCs w:val="24"/>
        </w:rPr>
        <w:t>(по данным сайта ПГУ, раздел «Поступающим»)</w:t>
      </w:r>
    </w:p>
    <w:p w:rsidR="002D5F51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приказом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 xml:space="preserve"> РФ от 8.11.2010 года и приказом </w:t>
      </w:r>
      <w:proofErr w:type="spellStart"/>
      <w:r w:rsidRPr="0047491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74913">
        <w:rPr>
          <w:rFonts w:ascii="Times New Roman" w:hAnsi="Times New Roman" w:cs="Times New Roman"/>
          <w:sz w:val="28"/>
          <w:szCs w:val="28"/>
        </w:rPr>
        <w:t xml:space="preserve"> РФ от 31.05.2012 года целевым показателем эффективности работы бюджетного образовательного учреждения высшего образования является минимальное количество баллов по результатам ЕГЭ по итогам зачисления лиц, поступивших на 1-ый курс на направления подготовки высшего образования, с учётом форм обучения, а также средний балл по результатам ЕГЭ по итогам зачисления лиц, поступивших на 1-ый курс на направления подготовки высшего образования, с учётом форм обучения.</w:t>
      </w:r>
    </w:p>
    <w:p w:rsidR="00474913" w:rsidRPr="00474913" w:rsidRDefault="00474913" w:rsidP="00474913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Таблица 10</w:t>
      </w:r>
    </w:p>
    <w:tbl>
      <w:tblPr>
        <w:tblW w:w="10307" w:type="dxa"/>
        <w:jc w:val="center"/>
        <w:tblInd w:w="-2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9"/>
        <w:gridCol w:w="2515"/>
        <w:gridCol w:w="787"/>
        <w:gridCol w:w="742"/>
        <w:gridCol w:w="720"/>
        <w:gridCol w:w="742"/>
        <w:gridCol w:w="748"/>
        <w:gridCol w:w="746"/>
        <w:gridCol w:w="696"/>
        <w:gridCol w:w="696"/>
        <w:gridCol w:w="696"/>
      </w:tblGrid>
      <w:tr w:rsidR="002D5F51" w:rsidRPr="00474913" w:rsidTr="002D5F51">
        <w:trPr>
          <w:trHeight w:val="332"/>
          <w:jc w:val="center"/>
        </w:trPr>
        <w:tc>
          <w:tcPr>
            <w:tcW w:w="8319" w:type="dxa"/>
            <w:gridSpan w:val="8"/>
          </w:tcPr>
          <w:p w:rsidR="002D5F51" w:rsidRPr="00474913" w:rsidRDefault="002D5F51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 педагогики, психологии и социальных наук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5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2D5F51" w:rsidRPr="00474913" w:rsidTr="002D5F51">
        <w:trPr>
          <w:trHeight w:val="680"/>
          <w:jc w:val="center"/>
        </w:trPr>
        <w:tc>
          <w:tcPr>
            <w:tcW w:w="1245" w:type="dxa"/>
          </w:tcPr>
          <w:p w:rsidR="002D5F51" w:rsidRPr="00474913" w:rsidRDefault="002D5F51" w:rsidP="004749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541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направления (специальности)</w:t>
            </w:r>
          </w:p>
        </w:tc>
        <w:tc>
          <w:tcPr>
            <w:tcW w:w="801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724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2016</w:t>
            </w:r>
          </w:p>
        </w:tc>
        <w:tc>
          <w:tcPr>
            <w:tcW w:w="75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2017</w:t>
            </w:r>
          </w:p>
        </w:tc>
        <w:tc>
          <w:tcPr>
            <w:tcW w:w="754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2018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2019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ind w:left="-919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5F51" w:rsidRPr="00474913" w:rsidRDefault="002D5F51" w:rsidP="004749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596" w:type="dxa"/>
          </w:tcPr>
          <w:p w:rsidR="002D5F51" w:rsidRDefault="002D5F51" w:rsidP="00474913">
            <w:pPr>
              <w:spacing w:after="0" w:line="240" w:lineRule="auto"/>
              <w:ind w:left="-919"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D5F51" w:rsidRPr="002D5F51" w:rsidRDefault="002D5F51" w:rsidP="002D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2D5F51" w:rsidRPr="00474913" w:rsidTr="002D5F51">
        <w:trPr>
          <w:trHeight w:val="355"/>
          <w:jc w:val="center"/>
        </w:trPr>
        <w:tc>
          <w:tcPr>
            <w:tcW w:w="1245" w:type="dxa"/>
          </w:tcPr>
          <w:p w:rsidR="002D5F51" w:rsidRPr="00474913" w:rsidRDefault="002D5F51" w:rsidP="004749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37.03.01</w:t>
            </w:r>
          </w:p>
        </w:tc>
        <w:tc>
          <w:tcPr>
            <w:tcW w:w="2541" w:type="dxa"/>
          </w:tcPr>
          <w:p w:rsidR="002D5F51" w:rsidRPr="00474913" w:rsidRDefault="002D5F51" w:rsidP="00474913">
            <w:pPr>
              <w:tabs>
                <w:tab w:val="left" w:pos="363"/>
                <w:tab w:val="left" w:pos="708"/>
                <w:tab w:val="left" w:pos="1213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Психология</w:t>
            </w:r>
          </w:p>
        </w:tc>
        <w:tc>
          <w:tcPr>
            <w:tcW w:w="801" w:type="dxa"/>
          </w:tcPr>
          <w:p w:rsidR="002D5F51" w:rsidRPr="00474913" w:rsidRDefault="002D5F51" w:rsidP="00474913">
            <w:pPr>
              <w:tabs>
                <w:tab w:val="left" w:pos="363"/>
                <w:tab w:val="left" w:pos="708"/>
                <w:tab w:val="left" w:pos="1213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185 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24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5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54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59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210</w:t>
            </w:r>
          </w:p>
        </w:tc>
      </w:tr>
      <w:tr w:rsidR="002D5F51" w:rsidRPr="00474913" w:rsidTr="002D5F51">
        <w:trPr>
          <w:trHeight w:val="267"/>
          <w:jc w:val="center"/>
        </w:trPr>
        <w:tc>
          <w:tcPr>
            <w:tcW w:w="1245" w:type="dxa"/>
          </w:tcPr>
          <w:p w:rsidR="002D5F51" w:rsidRPr="00474913" w:rsidRDefault="002D5F51" w:rsidP="004749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39.03.01</w:t>
            </w:r>
          </w:p>
        </w:tc>
        <w:tc>
          <w:tcPr>
            <w:tcW w:w="2541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Социология</w:t>
            </w:r>
          </w:p>
        </w:tc>
        <w:tc>
          <w:tcPr>
            <w:tcW w:w="801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724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5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ind w:right="49"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</w:tcPr>
          <w:p w:rsidR="002D5F51" w:rsidRPr="00474913" w:rsidRDefault="002D5F51" w:rsidP="00474913">
            <w:pPr>
              <w:spacing w:after="0" w:line="240" w:lineRule="auto"/>
              <w:ind w:right="49"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D5F51" w:rsidRPr="00474913" w:rsidTr="002D5F51">
        <w:trPr>
          <w:trHeight w:val="152"/>
          <w:jc w:val="center"/>
        </w:trPr>
        <w:tc>
          <w:tcPr>
            <w:tcW w:w="1245" w:type="dxa"/>
          </w:tcPr>
          <w:p w:rsidR="002D5F51" w:rsidRPr="00474913" w:rsidRDefault="002D5F51" w:rsidP="004749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39.03.02</w:t>
            </w:r>
          </w:p>
        </w:tc>
        <w:tc>
          <w:tcPr>
            <w:tcW w:w="2541" w:type="dxa"/>
          </w:tcPr>
          <w:p w:rsidR="002D5F51" w:rsidRPr="00474913" w:rsidRDefault="002D5F51" w:rsidP="00474913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Социальная работа</w:t>
            </w:r>
          </w:p>
        </w:tc>
        <w:tc>
          <w:tcPr>
            <w:tcW w:w="801" w:type="dxa"/>
          </w:tcPr>
          <w:p w:rsidR="002D5F51" w:rsidRPr="00474913" w:rsidRDefault="002D5F51" w:rsidP="00474913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24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75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754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i/>
                <w:sz w:val="24"/>
                <w:szCs w:val="24"/>
              </w:rPr>
              <w:t>192</w:t>
            </w:r>
          </w:p>
        </w:tc>
        <w:tc>
          <w:tcPr>
            <w:tcW w:w="59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173</w:t>
            </w:r>
          </w:p>
        </w:tc>
      </w:tr>
      <w:tr w:rsidR="002D5F51" w:rsidRPr="00474913" w:rsidTr="002D5F51">
        <w:trPr>
          <w:trHeight w:val="86"/>
          <w:jc w:val="center"/>
        </w:trPr>
        <w:tc>
          <w:tcPr>
            <w:tcW w:w="1245" w:type="dxa"/>
            <w:vMerge w:val="restart"/>
          </w:tcPr>
          <w:p w:rsidR="002D5F51" w:rsidRPr="00474913" w:rsidRDefault="002D5F51" w:rsidP="004749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44.03.01</w:t>
            </w:r>
          </w:p>
        </w:tc>
        <w:tc>
          <w:tcPr>
            <w:tcW w:w="7074" w:type="dxa"/>
            <w:gridSpan w:val="7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образование </w:t>
            </w:r>
            <w:r w:rsidRPr="00474913">
              <w:rPr>
                <w:rFonts w:ascii="Times New Roman" w:hAnsi="Times New Roman" w:cs="Times New Roman"/>
                <w:i/>
                <w:sz w:val="24"/>
                <w:szCs w:val="24"/>
              </w:rPr>
              <w:t>(профили</w:t>
            </w: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5F51" w:rsidRPr="00474913" w:rsidTr="002D5F51">
        <w:trPr>
          <w:trHeight w:val="86"/>
          <w:jc w:val="center"/>
        </w:trPr>
        <w:tc>
          <w:tcPr>
            <w:tcW w:w="1245" w:type="dxa"/>
            <w:vMerge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2D5F51" w:rsidRPr="00474913" w:rsidRDefault="002D5F51" w:rsidP="00474913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i/>
                <w:sz w:val="24"/>
                <w:szCs w:val="24"/>
              </w:rPr>
              <w:t>Начальное образование</w:t>
            </w:r>
          </w:p>
        </w:tc>
        <w:tc>
          <w:tcPr>
            <w:tcW w:w="801" w:type="dxa"/>
          </w:tcPr>
          <w:p w:rsidR="002D5F51" w:rsidRPr="00474913" w:rsidRDefault="002D5F51" w:rsidP="00474913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724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75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754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i/>
                <w:sz w:val="24"/>
                <w:szCs w:val="24"/>
              </w:rPr>
              <w:t>203</w:t>
            </w:r>
          </w:p>
        </w:tc>
        <w:tc>
          <w:tcPr>
            <w:tcW w:w="59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211</w:t>
            </w:r>
          </w:p>
        </w:tc>
      </w:tr>
      <w:tr w:rsidR="002D5F51" w:rsidRPr="00474913" w:rsidTr="002D5F51">
        <w:trPr>
          <w:trHeight w:val="86"/>
          <w:jc w:val="center"/>
        </w:trPr>
        <w:tc>
          <w:tcPr>
            <w:tcW w:w="1245" w:type="dxa"/>
            <w:vMerge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2D5F51" w:rsidRPr="00474913" w:rsidRDefault="002D5F51" w:rsidP="00474913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i/>
                <w:sz w:val="24"/>
                <w:szCs w:val="24"/>
              </w:rPr>
              <w:t>Дошкольное образование</w:t>
            </w:r>
          </w:p>
        </w:tc>
        <w:tc>
          <w:tcPr>
            <w:tcW w:w="801" w:type="dxa"/>
          </w:tcPr>
          <w:p w:rsidR="002D5F51" w:rsidRPr="00474913" w:rsidRDefault="002D5F51" w:rsidP="00474913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724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75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54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i/>
                <w:sz w:val="24"/>
                <w:szCs w:val="24"/>
              </w:rPr>
              <w:t>184</w:t>
            </w:r>
          </w:p>
        </w:tc>
        <w:tc>
          <w:tcPr>
            <w:tcW w:w="59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189</w:t>
            </w:r>
          </w:p>
        </w:tc>
      </w:tr>
      <w:tr w:rsidR="002D5F51" w:rsidRPr="00474913" w:rsidTr="002D5F51">
        <w:trPr>
          <w:trHeight w:val="86"/>
          <w:jc w:val="center"/>
        </w:trPr>
        <w:tc>
          <w:tcPr>
            <w:tcW w:w="1245" w:type="dxa"/>
            <w:vMerge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2D5F51" w:rsidRPr="00474913" w:rsidRDefault="002D5F51" w:rsidP="00474913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Музыка </w:t>
            </w:r>
          </w:p>
        </w:tc>
        <w:tc>
          <w:tcPr>
            <w:tcW w:w="801" w:type="dxa"/>
          </w:tcPr>
          <w:p w:rsidR="002D5F51" w:rsidRPr="00474913" w:rsidRDefault="002D5F51" w:rsidP="00474913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749" w:type="dxa"/>
            <w:vMerge w:val="restart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4" w:type="dxa"/>
            <w:vMerge w:val="restart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  <w:vMerge w:val="restart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6" w:type="dxa"/>
            <w:vMerge w:val="restart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vMerge w:val="restart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  <w:vMerge w:val="restart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5F51" w:rsidRPr="00474913" w:rsidTr="002D5F51">
        <w:trPr>
          <w:trHeight w:val="86"/>
          <w:jc w:val="center"/>
        </w:trPr>
        <w:tc>
          <w:tcPr>
            <w:tcW w:w="1245" w:type="dxa"/>
            <w:vMerge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2D5F51" w:rsidRPr="00474913" w:rsidRDefault="002D5F51" w:rsidP="00474913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801" w:type="dxa"/>
          </w:tcPr>
          <w:p w:rsidR="002D5F51" w:rsidRPr="00474913" w:rsidRDefault="002D5F51" w:rsidP="00474913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749" w:type="dxa"/>
            <w:vMerge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dxa"/>
            <w:vMerge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  <w:vMerge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vMerge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vMerge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  <w:vMerge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5F51" w:rsidRPr="00474913" w:rsidTr="002D5F51">
        <w:trPr>
          <w:trHeight w:val="86"/>
          <w:jc w:val="center"/>
        </w:trPr>
        <w:tc>
          <w:tcPr>
            <w:tcW w:w="1245" w:type="dxa"/>
          </w:tcPr>
          <w:p w:rsidR="002D5F51" w:rsidRPr="00474913" w:rsidRDefault="002D5F51" w:rsidP="004749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44.03.05</w:t>
            </w:r>
          </w:p>
        </w:tc>
        <w:tc>
          <w:tcPr>
            <w:tcW w:w="2541" w:type="dxa"/>
          </w:tcPr>
          <w:p w:rsidR="002D5F51" w:rsidRPr="00474913" w:rsidRDefault="002D5F51" w:rsidP="00474913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 (</w:t>
            </w:r>
            <w:r w:rsidRPr="00474913">
              <w:rPr>
                <w:rFonts w:ascii="Times New Roman" w:hAnsi="Times New Roman" w:cs="Times New Roman"/>
                <w:i/>
                <w:sz w:val="24"/>
                <w:szCs w:val="24"/>
              </w:rPr>
              <w:t>с двумя профилями подготовки</w:t>
            </w: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  <w:p w:rsidR="002D5F51" w:rsidRPr="00474913" w:rsidRDefault="002D5F51" w:rsidP="00474913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i/>
                <w:sz w:val="24"/>
                <w:szCs w:val="24"/>
              </w:rPr>
              <w:t>Музыка. Изобразительное искусство</w:t>
            </w:r>
          </w:p>
        </w:tc>
        <w:tc>
          <w:tcPr>
            <w:tcW w:w="801" w:type="dxa"/>
          </w:tcPr>
          <w:p w:rsidR="002D5F51" w:rsidRPr="00474913" w:rsidRDefault="002D5F51" w:rsidP="00474913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724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756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754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D5F51" w:rsidRPr="00474913" w:rsidTr="002D5F51">
        <w:trPr>
          <w:trHeight w:val="86"/>
          <w:jc w:val="center"/>
        </w:trPr>
        <w:tc>
          <w:tcPr>
            <w:tcW w:w="1245" w:type="dxa"/>
          </w:tcPr>
          <w:p w:rsidR="002D5F51" w:rsidRPr="00474913" w:rsidRDefault="002D5F51" w:rsidP="004749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44.03.02</w:t>
            </w:r>
          </w:p>
        </w:tc>
        <w:tc>
          <w:tcPr>
            <w:tcW w:w="2541" w:type="dxa"/>
          </w:tcPr>
          <w:p w:rsidR="002D5F51" w:rsidRPr="00474913" w:rsidRDefault="002D5F51" w:rsidP="00474913">
            <w:pPr>
              <w:tabs>
                <w:tab w:val="left" w:pos="110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Психолого-педагогическое образование</w:t>
            </w:r>
          </w:p>
        </w:tc>
        <w:tc>
          <w:tcPr>
            <w:tcW w:w="801" w:type="dxa"/>
          </w:tcPr>
          <w:p w:rsidR="002D5F51" w:rsidRPr="00474913" w:rsidRDefault="002D5F51" w:rsidP="00474913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724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75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2D5F51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D5F51" w:rsidRPr="002D5F51" w:rsidRDefault="002D5F51" w:rsidP="002D5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2D5F51" w:rsidRPr="00474913" w:rsidTr="002D5F51">
        <w:trPr>
          <w:trHeight w:val="86"/>
          <w:jc w:val="center"/>
        </w:trPr>
        <w:tc>
          <w:tcPr>
            <w:tcW w:w="1245" w:type="dxa"/>
          </w:tcPr>
          <w:p w:rsidR="002D5F51" w:rsidRPr="00474913" w:rsidRDefault="002D5F51" w:rsidP="00474913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76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44.03.03</w:t>
            </w:r>
          </w:p>
        </w:tc>
        <w:tc>
          <w:tcPr>
            <w:tcW w:w="2541" w:type="dxa"/>
          </w:tcPr>
          <w:p w:rsidR="002D5F51" w:rsidRPr="00474913" w:rsidRDefault="002D5F51" w:rsidP="00474913">
            <w:pPr>
              <w:tabs>
                <w:tab w:val="left" w:pos="1101"/>
              </w:tabs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</w:t>
            </w:r>
          </w:p>
        </w:tc>
        <w:tc>
          <w:tcPr>
            <w:tcW w:w="801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24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749" w:type="dxa"/>
          </w:tcPr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75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754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F51" w:rsidRPr="00474913" w:rsidRDefault="002D5F51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696" w:type="dxa"/>
          </w:tcPr>
          <w:p w:rsidR="002D5F51" w:rsidRPr="00474913" w:rsidRDefault="002D5F51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6" w:type="dxa"/>
          </w:tcPr>
          <w:p w:rsidR="002D5F51" w:rsidRPr="00474913" w:rsidRDefault="002D5F51" w:rsidP="002D5F51">
            <w:pPr>
              <w:spacing w:after="0" w:line="240" w:lineRule="auto"/>
              <w:ind w:right="-58"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1189</w:t>
            </w:r>
          </w:p>
        </w:tc>
      </w:tr>
    </w:tbl>
    <w:p w:rsidR="00474913" w:rsidRPr="00474913" w:rsidRDefault="00474913" w:rsidP="00474913">
      <w:pPr>
        <w:pStyle w:val="a6"/>
        <w:spacing w:before="100" w:beforeAutospacing="1" w:after="100" w:afterAutospacing="1" w:line="240" w:lineRule="auto"/>
        <w:ind w:left="567"/>
        <w:rPr>
          <w:rFonts w:ascii="Times New Roman" w:hAnsi="Times New Roman"/>
          <w:b/>
          <w:sz w:val="28"/>
          <w:szCs w:val="28"/>
        </w:rPr>
      </w:pPr>
    </w:p>
    <w:p w:rsidR="00474913" w:rsidRPr="00474913" w:rsidRDefault="00474913" w:rsidP="00474913">
      <w:pPr>
        <w:spacing w:before="100" w:beforeAutospacing="1" w:after="100" w:afterAutospacing="1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4913">
        <w:rPr>
          <w:rFonts w:ascii="Times New Roman" w:hAnsi="Times New Roman" w:cs="Times New Roman"/>
          <w:b/>
          <w:sz w:val="28"/>
          <w:szCs w:val="28"/>
        </w:rPr>
        <w:lastRenderedPageBreak/>
        <w:t>6. Структура факультета</w:t>
      </w:r>
    </w:p>
    <w:p w:rsidR="00474913" w:rsidRPr="00474913" w:rsidRDefault="00474913" w:rsidP="0047491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Образовательный процесс на факультете за отчётный период осуществляли следующие кафедры:</w:t>
      </w:r>
    </w:p>
    <w:p w:rsidR="00474913" w:rsidRPr="00474913" w:rsidRDefault="00474913" w:rsidP="00474913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 xml:space="preserve">кафедра «Теория и методика дошкольного и начального образования» </w:t>
      </w:r>
    </w:p>
    <w:p w:rsidR="00474913" w:rsidRPr="00474913" w:rsidRDefault="00474913" w:rsidP="00474913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кафедра «Дошкольное и дефектологическое образование»</w:t>
      </w:r>
    </w:p>
    <w:p w:rsidR="00474913" w:rsidRPr="00474913" w:rsidRDefault="00D8396B" w:rsidP="00474913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474913" w:rsidRPr="00474913">
          <w:rPr>
            <w:rFonts w:ascii="Times New Roman" w:hAnsi="Times New Roman"/>
            <w:sz w:val="28"/>
            <w:szCs w:val="28"/>
          </w:rPr>
          <w:t>кафедра «Изобразительное искусство и культурология»</w:t>
        </w:r>
      </w:hyperlink>
    </w:p>
    <w:p w:rsidR="00474913" w:rsidRPr="00474913" w:rsidRDefault="00474913" w:rsidP="00474913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кафедра «Музыка и методика преподавания музыки»</w:t>
      </w:r>
    </w:p>
    <w:p w:rsidR="00474913" w:rsidRPr="00474913" w:rsidRDefault="00D8396B" w:rsidP="00474913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8" w:history="1">
        <w:r w:rsidR="00474913" w:rsidRPr="00474913">
          <w:rPr>
            <w:rFonts w:ascii="Times New Roman" w:hAnsi="Times New Roman"/>
            <w:sz w:val="28"/>
            <w:szCs w:val="28"/>
          </w:rPr>
          <w:t>кафедра «Общая психология»</w:t>
        </w:r>
      </w:hyperlink>
    </w:p>
    <w:p w:rsidR="00474913" w:rsidRPr="00474913" w:rsidRDefault="00474913" w:rsidP="00474913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кафедра «Прикладная психология»</w:t>
      </w:r>
    </w:p>
    <w:p w:rsidR="00474913" w:rsidRPr="00474913" w:rsidRDefault="00474913" w:rsidP="00474913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кафедра «Теория и практика социальной работы»</w:t>
      </w:r>
    </w:p>
    <w:p w:rsidR="00474913" w:rsidRPr="00474913" w:rsidRDefault="00D8396B" w:rsidP="00474913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19" w:history="1">
        <w:r w:rsidR="00474913" w:rsidRPr="00474913">
          <w:rPr>
            <w:rFonts w:ascii="Times New Roman" w:hAnsi="Times New Roman"/>
            <w:sz w:val="28"/>
            <w:szCs w:val="28"/>
          </w:rPr>
          <w:t>кафедра «Методология науки, социальные теории и технологии»</w:t>
        </w:r>
      </w:hyperlink>
      <w:r w:rsidR="00474913" w:rsidRPr="00474913">
        <w:rPr>
          <w:rFonts w:ascii="Times New Roman" w:hAnsi="Times New Roman"/>
          <w:sz w:val="28"/>
          <w:szCs w:val="28"/>
        </w:rPr>
        <w:t> </w:t>
      </w:r>
    </w:p>
    <w:p w:rsidR="00474913" w:rsidRPr="00474913" w:rsidRDefault="00474913" w:rsidP="00474913">
      <w:pPr>
        <w:pStyle w:val="a6"/>
        <w:numPr>
          <w:ilvl w:val="0"/>
          <w:numId w:val="38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кафедра «Педагогика и психология»</w:t>
      </w:r>
    </w:p>
    <w:p w:rsidR="00474913" w:rsidRPr="00474913" w:rsidRDefault="00474913" w:rsidP="0047491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В отчётный период организационный и образовательный процесс факультета обеспечивал следующий состав деканата:</w:t>
      </w:r>
    </w:p>
    <w:p w:rsidR="00474913" w:rsidRPr="00474913" w:rsidRDefault="00474913" w:rsidP="0047491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- декан - Тугаров Александр Борисович, доктор философских наук, профессор;</w:t>
      </w:r>
    </w:p>
    <w:p w:rsidR="00474913" w:rsidRPr="00474913" w:rsidRDefault="00474913" w:rsidP="0047491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 xml:space="preserve">- 1 заместитель декана по учебной работе (очная и заочная форма обучения) - </w:t>
      </w:r>
      <w:hyperlink r:id="rId20" w:history="1">
        <w:r w:rsidRPr="00474913">
          <w:rPr>
            <w:rFonts w:ascii="Times New Roman" w:hAnsi="Times New Roman"/>
            <w:sz w:val="28"/>
            <w:szCs w:val="28"/>
          </w:rPr>
          <w:t>Памфилова Светлана Алексеевна</w:t>
        </w:r>
      </w:hyperlink>
      <w:r w:rsidRPr="00474913">
        <w:rPr>
          <w:rFonts w:ascii="Times New Roman" w:hAnsi="Times New Roman"/>
          <w:sz w:val="28"/>
          <w:szCs w:val="28"/>
        </w:rPr>
        <w:t xml:space="preserve">, кандидат психологических наук, доцент; </w:t>
      </w:r>
    </w:p>
    <w:p w:rsidR="00474913" w:rsidRPr="00474913" w:rsidRDefault="00474913" w:rsidP="0047491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- 1 заместитель декана по воспитательной и социальной работе - Нестеренко Оксана Юрьевна, старший преподаватель;</w:t>
      </w:r>
    </w:p>
    <w:p w:rsidR="00474913" w:rsidRPr="00474913" w:rsidRDefault="00474913" w:rsidP="0047491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- 1 заместитель декана по научно-исследовательской и инновационной работе  - Сычева Марина Владимировна, кандидат педагогических наук, доцент;</w:t>
      </w:r>
    </w:p>
    <w:p w:rsidR="00474913" w:rsidRPr="00474913" w:rsidRDefault="00474913" w:rsidP="0047491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 xml:space="preserve">- 2 секретаря факультета - Хакимова Эльвира </w:t>
      </w:r>
      <w:proofErr w:type="spellStart"/>
      <w:r w:rsidRPr="00474913">
        <w:rPr>
          <w:rFonts w:ascii="Times New Roman" w:hAnsi="Times New Roman"/>
          <w:sz w:val="28"/>
          <w:szCs w:val="28"/>
        </w:rPr>
        <w:t>Аллиуловна</w:t>
      </w:r>
      <w:proofErr w:type="spellEnd"/>
      <w:r w:rsidRPr="00474913">
        <w:rPr>
          <w:rFonts w:ascii="Times New Roman" w:hAnsi="Times New Roman"/>
          <w:sz w:val="28"/>
          <w:szCs w:val="28"/>
        </w:rPr>
        <w:t>,</w:t>
      </w:r>
      <w:r w:rsidR="00BE247B">
        <w:rPr>
          <w:rFonts w:ascii="Times New Roman" w:hAnsi="Times New Roman"/>
          <w:sz w:val="28"/>
          <w:szCs w:val="28"/>
        </w:rPr>
        <w:t xml:space="preserve"> Якунина Валерия Альбертовна</w:t>
      </w:r>
      <w:r w:rsidRPr="00474913">
        <w:rPr>
          <w:rFonts w:ascii="Times New Roman" w:hAnsi="Times New Roman"/>
          <w:sz w:val="28"/>
          <w:szCs w:val="28"/>
        </w:rPr>
        <w:t>;</w:t>
      </w:r>
    </w:p>
    <w:p w:rsidR="00474913" w:rsidRPr="00474913" w:rsidRDefault="00474913" w:rsidP="0047491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 xml:space="preserve">- 2 специалиста по УМР - Тарасова Елена Михайловна, </w:t>
      </w:r>
      <w:proofErr w:type="spellStart"/>
      <w:r w:rsidRPr="00474913">
        <w:rPr>
          <w:rFonts w:ascii="Times New Roman" w:hAnsi="Times New Roman"/>
          <w:sz w:val="28"/>
          <w:szCs w:val="28"/>
        </w:rPr>
        <w:t>Качан</w:t>
      </w:r>
      <w:proofErr w:type="spellEnd"/>
      <w:r w:rsidRPr="00474913">
        <w:rPr>
          <w:rFonts w:ascii="Times New Roman" w:hAnsi="Times New Roman"/>
          <w:sz w:val="28"/>
          <w:szCs w:val="28"/>
        </w:rPr>
        <w:t xml:space="preserve"> Лариса Александровна</w:t>
      </w:r>
    </w:p>
    <w:p w:rsidR="00474913" w:rsidRPr="00474913" w:rsidRDefault="00474913" w:rsidP="0047491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74913" w:rsidRPr="00474913" w:rsidRDefault="00A9654E" w:rsidP="0047491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7.</w:t>
      </w:r>
      <w:r w:rsidR="00474913" w:rsidRPr="00474913">
        <w:rPr>
          <w:rFonts w:ascii="Times New Roman" w:hAnsi="Times New Roman"/>
          <w:b/>
          <w:sz w:val="28"/>
          <w:szCs w:val="28"/>
        </w:rPr>
        <w:t xml:space="preserve"> Материально-техничес</w:t>
      </w:r>
      <w:r w:rsidR="001B443E">
        <w:rPr>
          <w:rFonts w:ascii="Times New Roman" w:hAnsi="Times New Roman"/>
          <w:b/>
          <w:sz w:val="28"/>
          <w:szCs w:val="28"/>
        </w:rPr>
        <w:t xml:space="preserve">кая и информационная база </w:t>
      </w:r>
      <w:r>
        <w:rPr>
          <w:rFonts w:ascii="Times New Roman" w:hAnsi="Times New Roman"/>
          <w:b/>
          <w:sz w:val="28"/>
          <w:szCs w:val="28"/>
        </w:rPr>
        <w:t>факультета</w:t>
      </w:r>
    </w:p>
    <w:p w:rsidR="00474913" w:rsidRPr="00474913" w:rsidRDefault="00474913" w:rsidP="0047491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 xml:space="preserve">В соответствии с приказом </w:t>
      </w:r>
      <w:proofErr w:type="spellStart"/>
      <w:r w:rsidRPr="0047491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74913">
        <w:rPr>
          <w:rFonts w:ascii="Times New Roman" w:hAnsi="Times New Roman"/>
          <w:sz w:val="28"/>
          <w:szCs w:val="28"/>
        </w:rPr>
        <w:t xml:space="preserve"> РФ от 8.11.2010 года и приказом </w:t>
      </w:r>
      <w:proofErr w:type="spellStart"/>
      <w:r w:rsidRPr="00474913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474913">
        <w:rPr>
          <w:rFonts w:ascii="Times New Roman" w:hAnsi="Times New Roman"/>
          <w:sz w:val="28"/>
          <w:szCs w:val="28"/>
        </w:rPr>
        <w:t xml:space="preserve"> РФ от 31.05.2012 года  целевым показателем эффективности работы бюджетного образовательного учреждения ВО является поддержка деятельности вуза материальной и информационной базой, в частности наличием персональных компьютеров и компьютерных рабочих станций, терминалов, с которых имеется доступ в Интернет. </w:t>
      </w:r>
    </w:p>
    <w:p w:rsidR="00474913" w:rsidRPr="00474913" w:rsidRDefault="00474913" w:rsidP="0047491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Данный критерий эффективности работы факультета представлен в таблице 11.</w:t>
      </w:r>
    </w:p>
    <w:p w:rsidR="00474913" w:rsidRPr="00474913" w:rsidRDefault="00A0519B" w:rsidP="0047491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Всего в отчётном</w:t>
      </w:r>
      <w:r w:rsidR="00474913" w:rsidRPr="00474913">
        <w:rPr>
          <w:rFonts w:ascii="Times New Roman" w:hAnsi="Times New Roman"/>
          <w:sz w:val="28"/>
          <w:szCs w:val="28"/>
        </w:rPr>
        <w:t xml:space="preserve"> учебном году на факультете функционировало </w:t>
      </w:r>
      <w:r w:rsidR="00E63FF1">
        <w:rPr>
          <w:rFonts w:ascii="Times New Roman" w:hAnsi="Times New Roman"/>
          <w:b/>
          <w:sz w:val="28"/>
          <w:szCs w:val="28"/>
        </w:rPr>
        <w:t>66</w:t>
      </w:r>
      <w:r w:rsidR="00474913" w:rsidRPr="00474913">
        <w:rPr>
          <w:rFonts w:ascii="Times New Roman" w:hAnsi="Times New Roman"/>
          <w:sz w:val="28"/>
          <w:szCs w:val="28"/>
        </w:rPr>
        <w:t xml:space="preserve"> персональных компьютеров, из которых </w:t>
      </w:r>
      <w:r w:rsidR="00E63FF1">
        <w:rPr>
          <w:rFonts w:ascii="Times New Roman" w:hAnsi="Times New Roman"/>
          <w:b/>
          <w:sz w:val="28"/>
          <w:szCs w:val="28"/>
        </w:rPr>
        <w:t>53</w:t>
      </w:r>
      <w:r w:rsidR="00474913" w:rsidRPr="00474913">
        <w:rPr>
          <w:rFonts w:ascii="Times New Roman" w:hAnsi="Times New Roman"/>
          <w:sz w:val="28"/>
          <w:szCs w:val="28"/>
        </w:rPr>
        <w:t xml:space="preserve"> подключены к Интернету.</w:t>
      </w:r>
    </w:p>
    <w:p w:rsidR="00474913" w:rsidRPr="00474913" w:rsidRDefault="00474913" w:rsidP="00474913">
      <w:pPr>
        <w:pStyle w:val="a6"/>
        <w:spacing w:after="0" w:line="240" w:lineRule="auto"/>
        <w:ind w:left="0" w:firstLine="567"/>
        <w:jc w:val="right"/>
        <w:rPr>
          <w:rFonts w:ascii="Times New Roman" w:hAnsi="Times New Roman"/>
          <w:i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Таблица 11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8"/>
        <w:gridCol w:w="2359"/>
        <w:gridCol w:w="2736"/>
      </w:tblGrid>
      <w:tr w:rsidR="00474913" w:rsidRPr="00474913" w:rsidTr="00474913">
        <w:tc>
          <w:tcPr>
            <w:tcW w:w="4536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  <w:tc>
          <w:tcPr>
            <w:tcW w:w="2410" w:type="dxa"/>
          </w:tcPr>
          <w:p w:rsidR="00474913" w:rsidRPr="00E63FF1" w:rsidRDefault="00474913" w:rsidP="00474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Персональные компьютеры</w:t>
            </w:r>
          </w:p>
        </w:tc>
        <w:tc>
          <w:tcPr>
            <w:tcW w:w="2835" w:type="dxa"/>
          </w:tcPr>
          <w:p w:rsidR="00474913" w:rsidRPr="00E63FF1" w:rsidRDefault="00474913" w:rsidP="004749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Терминалы, с которых имеется выход в Интернет</w:t>
            </w:r>
          </w:p>
        </w:tc>
      </w:tr>
      <w:tr w:rsidR="00474913" w:rsidRPr="00474913" w:rsidTr="00474913">
        <w:tc>
          <w:tcPr>
            <w:tcW w:w="4536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Деканат</w:t>
            </w:r>
          </w:p>
        </w:tc>
        <w:tc>
          <w:tcPr>
            <w:tcW w:w="2410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74913" w:rsidRPr="00E63FF1" w:rsidRDefault="007657C1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4913" w:rsidRPr="00474913" w:rsidTr="00474913">
        <w:tc>
          <w:tcPr>
            <w:tcW w:w="4536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Дошкольное и дефектологическое образование</w:t>
            </w:r>
          </w:p>
        </w:tc>
        <w:tc>
          <w:tcPr>
            <w:tcW w:w="2410" w:type="dxa"/>
          </w:tcPr>
          <w:p w:rsidR="00474913" w:rsidRPr="00E63FF1" w:rsidRDefault="00BE7C20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74913" w:rsidRPr="00E63FF1" w:rsidRDefault="00BE7C20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4913" w:rsidRPr="00474913" w:rsidTr="00474913">
        <w:tc>
          <w:tcPr>
            <w:tcW w:w="4536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Теория и методика дошкольного и начального образования</w:t>
            </w:r>
          </w:p>
        </w:tc>
        <w:tc>
          <w:tcPr>
            <w:tcW w:w="2410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4913" w:rsidRPr="00474913" w:rsidTr="00474913">
        <w:tc>
          <w:tcPr>
            <w:tcW w:w="4536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Музыка и методика преподавания музыки</w:t>
            </w:r>
          </w:p>
        </w:tc>
        <w:tc>
          <w:tcPr>
            <w:tcW w:w="2410" w:type="dxa"/>
          </w:tcPr>
          <w:p w:rsidR="00474913" w:rsidRPr="00E63FF1" w:rsidRDefault="00E63FF1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3FF1" w:rsidRPr="00E63F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4913" w:rsidRPr="00474913" w:rsidTr="00474913">
        <w:tc>
          <w:tcPr>
            <w:tcW w:w="4536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и культурология</w:t>
            </w:r>
          </w:p>
        </w:tc>
        <w:tc>
          <w:tcPr>
            <w:tcW w:w="2410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496E" w:rsidRPr="00E63F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74913" w:rsidRPr="00474913" w:rsidTr="00474913">
        <w:tc>
          <w:tcPr>
            <w:tcW w:w="4536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Педагогика и психология</w:t>
            </w:r>
          </w:p>
        </w:tc>
        <w:tc>
          <w:tcPr>
            <w:tcW w:w="2410" w:type="dxa"/>
          </w:tcPr>
          <w:p w:rsidR="00474913" w:rsidRPr="00E63FF1" w:rsidRDefault="00CA39DF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74913" w:rsidRPr="00E63FF1" w:rsidRDefault="00CA39DF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4913" w:rsidRPr="00474913" w:rsidTr="00474913">
        <w:tc>
          <w:tcPr>
            <w:tcW w:w="4536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2410" w:type="dxa"/>
          </w:tcPr>
          <w:p w:rsidR="00474913" w:rsidRPr="00E63FF1" w:rsidRDefault="00BE7C20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4913" w:rsidRPr="00474913" w:rsidTr="00474913">
        <w:tc>
          <w:tcPr>
            <w:tcW w:w="4536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Прикладная психология</w:t>
            </w:r>
          </w:p>
        </w:tc>
        <w:tc>
          <w:tcPr>
            <w:tcW w:w="2410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74913" w:rsidRPr="00474913" w:rsidTr="00474913">
        <w:tc>
          <w:tcPr>
            <w:tcW w:w="4536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Теория и практика социальной работы</w:t>
            </w:r>
          </w:p>
        </w:tc>
        <w:tc>
          <w:tcPr>
            <w:tcW w:w="2410" w:type="dxa"/>
          </w:tcPr>
          <w:p w:rsidR="00474913" w:rsidRPr="00E63FF1" w:rsidRDefault="00CA39DF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74913" w:rsidRPr="00E63FF1" w:rsidRDefault="00CA39DF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4913" w:rsidRPr="00474913" w:rsidTr="00474913">
        <w:tc>
          <w:tcPr>
            <w:tcW w:w="4536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Методология науки, социальные теории и технологии</w:t>
            </w:r>
          </w:p>
        </w:tc>
        <w:tc>
          <w:tcPr>
            <w:tcW w:w="2410" w:type="dxa"/>
          </w:tcPr>
          <w:p w:rsidR="00474913" w:rsidRPr="00E63FF1" w:rsidRDefault="00E63FF1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74913" w:rsidRPr="00E63FF1" w:rsidRDefault="00E63FF1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4913" w:rsidRPr="00474913" w:rsidTr="00474913">
        <w:tc>
          <w:tcPr>
            <w:tcW w:w="4536" w:type="dxa"/>
          </w:tcPr>
          <w:p w:rsidR="00474913" w:rsidRPr="00E63FF1" w:rsidRDefault="00474913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410" w:type="dxa"/>
          </w:tcPr>
          <w:p w:rsidR="00474913" w:rsidRPr="00E63FF1" w:rsidRDefault="00E63FF1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474913" w:rsidRPr="00E63FF1" w:rsidRDefault="00E63FF1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FF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</w:tbl>
    <w:p w:rsidR="00474913" w:rsidRPr="00474913" w:rsidRDefault="00474913" w:rsidP="00474913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474913" w:rsidRPr="004558DD" w:rsidRDefault="00474913" w:rsidP="004558DD">
      <w:pPr>
        <w:pStyle w:val="a6"/>
        <w:spacing w:after="0"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4913">
        <w:rPr>
          <w:rFonts w:ascii="Times New Roman" w:hAnsi="Times New Roman"/>
          <w:sz w:val="28"/>
          <w:szCs w:val="28"/>
        </w:rPr>
        <w:t>Аудиторный фонд факультета в отчётный период состоял из лекционных, семинарских аудиторий и специализированных учебных аудиторий (кабинетов), представлен в таблице 12.</w:t>
      </w:r>
    </w:p>
    <w:p w:rsidR="00474913" w:rsidRPr="00474913" w:rsidRDefault="00474913" w:rsidP="00474913">
      <w:pPr>
        <w:pStyle w:val="a6"/>
        <w:spacing w:after="0" w:line="240" w:lineRule="auto"/>
        <w:ind w:left="0" w:firstLine="567"/>
        <w:jc w:val="center"/>
        <w:rPr>
          <w:rFonts w:ascii="Times New Roman" w:hAnsi="Times New Roman"/>
          <w:i/>
          <w:sz w:val="28"/>
          <w:szCs w:val="28"/>
        </w:rPr>
      </w:pPr>
      <w:r w:rsidRPr="00474913">
        <w:rPr>
          <w:rFonts w:ascii="Times New Roman" w:hAnsi="Times New Roman"/>
          <w:b/>
          <w:i/>
          <w:sz w:val="28"/>
          <w:szCs w:val="28"/>
        </w:rPr>
        <w:t xml:space="preserve">Аудиторный фонд </w:t>
      </w:r>
      <w:r w:rsidR="00A0519B">
        <w:rPr>
          <w:rFonts w:ascii="Times New Roman" w:hAnsi="Times New Roman"/>
          <w:b/>
          <w:i/>
          <w:sz w:val="28"/>
          <w:szCs w:val="28"/>
        </w:rPr>
        <w:t>факультета</w:t>
      </w:r>
      <w:r w:rsidRPr="00474913">
        <w:rPr>
          <w:rFonts w:ascii="Times New Roman" w:hAnsi="Times New Roman"/>
          <w:i/>
          <w:sz w:val="28"/>
          <w:szCs w:val="28"/>
        </w:rPr>
        <w:t xml:space="preserve"> </w:t>
      </w:r>
    </w:p>
    <w:p w:rsidR="00474913" w:rsidRPr="00A0519B" w:rsidRDefault="00474913" w:rsidP="00474913">
      <w:pPr>
        <w:pStyle w:val="a6"/>
        <w:spacing w:after="0" w:line="240" w:lineRule="auto"/>
        <w:ind w:left="0" w:firstLine="567"/>
        <w:jc w:val="right"/>
        <w:rPr>
          <w:rFonts w:ascii="Times New Roman" w:hAnsi="Times New Roman"/>
          <w:b/>
          <w:i/>
          <w:sz w:val="28"/>
          <w:szCs w:val="28"/>
        </w:rPr>
      </w:pPr>
      <w:r w:rsidRPr="00A0519B">
        <w:rPr>
          <w:rFonts w:ascii="Times New Roman" w:hAnsi="Times New Roman"/>
          <w:i/>
          <w:sz w:val="28"/>
          <w:szCs w:val="28"/>
        </w:rPr>
        <w:t>Таблица 12</w:t>
      </w: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18"/>
        <w:gridCol w:w="1621"/>
        <w:gridCol w:w="2716"/>
        <w:gridCol w:w="3992"/>
      </w:tblGrid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№ аудитории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Вместимость</w:t>
            </w:r>
          </w:p>
          <w:p w:rsidR="00474913" w:rsidRPr="00474913" w:rsidRDefault="00474913" w:rsidP="0047491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Вид аудитории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Примечания (спец. оборудование и др., для каких дисциплин, как </w:t>
            </w:r>
            <w:r w:rsidRPr="0047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правило, предназначается)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12-102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Лаборатория по компьютерной аранжировке музыки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12-106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</w:t>
            </w:r>
          </w:p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Творческая студенческая лаборатория инновационных технологий обучения, воспитания и коррекции "Малыш"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проведения логопедических и психолого-педагогических практикумов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12-107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2 - 25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Класс для групповых и мелкогрупповых занятий вокалом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12-108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 «Кабинет социально-психологической реабилитации»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 xml:space="preserve">Тренажерный  и </w:t>
            </w:r>
            <w:proofErr w:type="spellStart"/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тренинговый</w:t>
            </w:r>
            <w:proofErr w:type="spellEnd"/>
            <w:r w:rsidRPr="00474913">
              <w:rPr>
                <w:rFonts w:ascii="Times New Roman" w:hAnsi="Times New Roman" w:cs="Times New Roman"/>
                <w:sz w:val="24"/>
                <w:szCs w:val="24"/>
              </w:rPr>
              <w:t xml:space="preserve"> зал для лабораторных занятий по кафедрам «Теория и практика социальной работы», "Прикладная психология"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12-109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лекционных и  семинарских занятий,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12-216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 «Кабинет профессионально-трудовой реабилитации и арт-терапии»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 xml:space="preserve">Верстаки, мольберт. Занятия по дисциплинам «Арт-терапия в социальной реабилитации», «Профессионально-трудовая реабилитация» </w:t>
            </w:r>
          </w:p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лабораторных и семинарских занятий по кафедре «Теория и практика социальной работы»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12-218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Кабинет «Социальной диагностики и профилактики»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Диагностическое оборудование</w:t>
            </w:r>
          </w:p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Занятия с магистрантами</w:t>
            </w:r>
          </w:p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Кафедра «Теория и практика социальной работы»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12-220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лекционных занятий, оснащена интерактивной доской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12-224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лекционных и  семинарских занятий, оснащена интерактивной доской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12-225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лекционных и  семинарских занятий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12-227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лекционных и семинарских занятий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12-228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лекционных и семинарских занятий, закрепленная за каф. «Методология науки, социальные теории и технологии»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12-229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семинарских занятий , класс для занятий музыкой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12-231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семинарских </w:t>
            </w:r>
            <w:r w:rsidRPr="0047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12-232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12-233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Класс для занятий музыкой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12-234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12-235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12-236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12-237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 «Кабинет социально-бытовой реабилитации»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Сантехническое оборудование, бытовая мебель, приспособления для социально-бытовой адаптации</w:t>
            </w:r>
          </w:p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Лабораторные занятия по кафедре «Теория и практика социальной работы»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12-331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 скульптуры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12-332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Класс для занятий музыкой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12-333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12-334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семинарских занятий, закрепленная за каф. «Теория и методика дошкольного и начального образования»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12-337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12-339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12-341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аудитория, оснащена интерактивной доской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12-341а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12-342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12-346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  с интерактивной доской, закрепленная за каф. «Теория и методика дошкольного и начального образования»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12-348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семинарских занятий,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12-349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12-350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семинарских занятий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12-402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лабораторных занятий по естествознанию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12-403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лабораторных занятий по естествознанию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12-404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занятий музыкой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12-406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лабораторных </w:t>
            </w:r>
            <w:r w:rsidRPr="0047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занятий по анатомии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12-409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семинарских занятий, занятий музыкой, закрепленная за каф. «Музыка и методика преподавания музыки»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12-412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Класс для занятий музыкой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12-414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лабораторных занятий по технологии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12-415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 живописи, закрепленная за каф. «Изобразительное искусство и культурология»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12-416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лабораторных занятий 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12-417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для лабораторных занятий 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12-418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Лекционная аудитория  с интерактивной доской, закрепленная за каф. «Дошкольного и дефектологического образования»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12-419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Художественная мастерская рисунка, закрепленная за каф. «Изобразительное искусство и культурология»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12-422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Концертный зал, закрепленный за каф. «Музыка и методика преподавания музыки»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12-423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лабораторных занятий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12-427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 xml:space="preserve">  Кабинет истории музыки и методики обучения музыке</w:t>
            </w:r>
          </w:p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семинарских занятий, закрепленная за каф. «Музыка и методика преподавания музыки»</w:t>
            </w:r>
          </w:p>
        </w:tc>
      </w:tr>
      <w:tr w:rsidR="00474913" w:rsidRPr="00474913" w:rsidTr="00474913">
        <w:tc>
          <w:tcPr>
            <w:tcW w:w="1418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12-429</w:t>
            </w:r>
          </w:p>
        </w:tc>
        <w:tc>
          <w:tcPr>
            <w:tcW w:w="1621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716" w:type="dxa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лабораторных занятий</w:t>
            </w:r>
          </w:p>
        </w:tc>
      </w:tr>
      <w:tr w:rsidR="00474913" w:rsidRPr="00474913" w:rsidTr="00474913">
        <w:tc>
          <w:tcPr>
            <w:tcW w:w="1418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12-430</w:t>
            </w:r>
          </w:p>
        </w:tc>
        <w:tc>
          <w:tcPr>
            <w:tcW w:w="1621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16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Учебная аудитория</w:t>
            </w:r>
          </w:p>
        </w:tc>
        <w:tc>
          <w:tcPr>
            <w:tcW w:w="3992" w:type="dxa"/>
            <w:shd w:val="clear" w:color="auto" w:fill="D9D9D9" w:themeFill="background1" w:themeFillShade="D9"/>
          </w:tcPr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Кабинет логопедической и коррекционно-развивающей работы</w:t>
            </w:r>
          </w:p>
          <w:p w:rsidR="00474913" w:rsidRPr="00474913" w:rsidRDefault="00474913" w:rsidP="0047491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474913">
              <w:rPr>
                <w:rFonts w:ascii="Times New Roman" w:hAnsi="Times New Roman" w:cs="Times New Roman"/>
                <w:sz w:val="24"/>
                <w:szCs w:val="24"/>
              </w:rPr>
              <w:t>Аудитория для семинарских занятий</w:t>
            </w:r>
          </w:p>
        </w:tc>
      </w:tr>
    </w:tbl>
    <w:p w:rsidR="00474913" w:rsidRPr="00474913" w:rsidRDefault="00474913" w:rsidP="00474913">
      <w:pPr>
        <w:pStyle w:val="a6"/>
        <w:ind w:left="0" w:firstLine="567"/>
        <w:rPr>
          <w:rFonts w:ascii="Times New Roman" w:hAnsi="Times New Roman"/>
        </w:rPr>
      </w:pPr>
    </w:p>
    <w:p w:rsidR="00474913" w:rsidRPr="00474913" w:rsidRDefault="00474913" w:rsidP="00474913">
      <w:pPr>
        <w:pStyle w:val="a6"/>
        <w:spacing w:before="100" w:beforeAutospacing="1" w:after="100" w:afterAutospacing="1" w:line="240" w:lineRule="auto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474913">
        <w:rPr>
          <w:rFonts w:ascii="Times New Roman" w:hAnsi="Times New Roman"/>
        </w:rPr>
        <w:t>*</w:t>
      </w:r>
      <w:r w:rsidRPr="00A0519B">
        <w:rPr>
          <w:rFonts w:ascii="Times New Roman" w:hAnsi="Times New Roman"/>
          <w:i/>
        </w:rPr>
        <w:t>СЕРЫМ ЦВЕТОМ ВЫДЕЛЕНЫ СПЕЦИАЛИЗИРОВАННЫЕ АУДИТОРИИ</w:t>
      </w:r>
    </w:p>
    <w:p w:rsidR="00474913" w:rsidRPr="00474913" w:rsidRDefault="00474913" w:rsidP="00474913">
      <w:pPr>
        <w:pStyle w:val="1"/>
        <w:spacing w:before="0" w:line="480" w:lineRule="auto"/>
        <w:ind w:left="567"/>
        <w:jc w:val="center"/>
        <w:rPr>
          <w:rFonts w:ascii="Times New Roman" w:hAnsi="Times New Roman"/>
          <w:color w:val="auto"/>
        </w:rPr>
      </w:pPr>
      <w:r w:rsidRPr="00474913">
        <w:rPr>
          <w:rFonts w:ascii="Times New Roman" w:hAnsi="Times New Roman"/>
          <w:color w:val="auto"/>
        </w:rPr>
        <w:t xml:space="preserve">8. </w:t>
      </w:r>
      <w:r w:rsidR="00A0519B">
        <w:rPr>
          <w:rFonts w:ascii="Times New Roman" w:hAnsi="Times New Roman"/>
          <w:color w:val="auto"/>
        </w:rPr>
        <w:t>Кадровый потенциал кафедр факультета</w:t>
      </w:r>
    </w:p>
    <w:p w:rsidR="00474913" w:rsidRPr="00474913" w:rsidRDefault="00474913" w:rsidP="0047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      За отчётный период общее чи</w:t>
      </w:r>
      <w:r w:rsidR="00A0519B">
        <w:rPr>
          <w:rFonts w:ascii="Times New Roman" w:hAnsi="Times New Roman" w:cs="Times New Roman"/>
          <w:sz w:val="28"/>
          <w:szCs w:val="28"/>
        </w:rPr>
        <w:t>сло научно-педагогических работников</w:t>
      </w:r>
      <w:r w:rsidRPr="00474913">
        <w:rPr>
          <w:rFonts w:ascii="Times New Roman" w:hAnsi="Times New Roman" w:cs="Times New Roman"/>
          <w:sz w:val="28"/>
          <w:szCs w:val="28"/>
        </w:rPr>
        <w:t xml:space="preserve"> (без совместителей) на факультете составило </w:t>
      </w:r>
      <w:r w:rsidRPr="00474913">
        <w:rPr>
          <w:rFonts w:ascii="Times New Roman" w:hAnsi="Times New Roman" w:cs="Times New Roman"/>
          <w:b/>
          <w:sz w:val="28"/>
          <w:szCs w:val="28"/>
        </w:rPr>
        <w:t>8</w:t>
      </w:r>
      <w:r w:rsidR="000A4298">
        <w:rPr>
          <w:rFonts w:ascii="Times New Roman" w:hAnsi="Times New Roman" w:cs="Times New Roman"/>
          <w:b/>
          <w:sz w:val="28"/>
          <w:szCs w:val="28"/>
        </w:rPr>
        <w:t>8</w:t>
      </w:r>
      <w:r w:rsidR="000A4298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474913">
        <w:rPr>
          <w:rFonts w:ascii="Times New Roman" w:hAnsi="Times New Roman" w:cs="Times New Roman"/>
          <w:sz w:val="28"/>
          <w:szCs w:val="28"/>
        </w:rPr>
        <w:t>.</w:t>
      </w:r>
    </w:p>
    <w:p w:rsidR="00474913" w:rsidRPr="00474913" w:rsidRDefault="00474913" w:rsidP="0047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lastRenderedPageBreak/>
        <w:t xml:space="preserve">      Распределе</w:t>
      </w:r>
      <w:r w:rsidR="00A0519B">
        <w:rPr>
          <w:rFonts w:ascii="Times New Roman" w:hAnsi="Times New Roman" w:cs="Times New Roman"/>
          <w:sz w:val="28"/>
          <w:szCs w:val="28"/>
        </w:rPr>
        <w:t>ние научно-педагогических работников</w:t>
      </w:r>
      <w:r w:rsidRPr="00474913">
        <w:rPr>
          <w:rFonts w:ascii="Times New Roman" w:hAnsi="Times New Roman" w:cs="Times New Roman"/>
          <w:sz w:val="28"/>
          <w:szCs w:val="28"/>
        </w:rPr>
        <w:t xml:space="preserve"> по кафедрам факультет</w:t>
      </w:r>
      <w:r w:rsidR="00A0519B">
        <w:rPr>
          <w:rFonts w:ascii="Times New Roman" w:hAnsi="Times New Roman" w:cs="Times New Roman"/>
          <w:sz w:val="28"/>
          <w:szCs w:val="28"/>
        </w:rPr>
        <w:t>а в отчётном</w:t>
      </w:r>
      <w:r w:rsidRPr="00474913">
        <w:rPr>
          <w:rFonts w:ascii="Times New Roman" w:hAnsi="Times New Roman" w:cs="Times New Roman"/>
          <w:sz w:val="28"/>
          <w:szCs w:val="28"/>
        </w:rPr>
        <w:t xml:space="preserve"> учебном году:</w:t>
      </w: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- кафедра "Музыка и м</w:t>
      </w:r>
      <w:r w:rsidR="000A4298">
        <w:rPr>
          <w:rFonts w:ascii="Times New Roman" w:hAnsi="Times New Roman" w:cs="Times New Roman"/>
          <w:sz w:val="28"/>
          <w:szCs w:val="28"/>
        </w:rPr>
        <w:t>етодика преподавания музыки" - 10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474913" w:rsidRPr="00297B8C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"Методология науки, соц</w:t>
      </w:r>
      <w:r w:rsidR="001563FB" w:rsidRPr="00297B8C">
        <w:rPr>
          <w:rFonts w:ascii="Times New Roman" w:hAnsi="Times New Roman" w:cs="Times New Roman"/>
          <w:sz w:val="28"/>
          <w:szCs w:val="28"/>
        </w:rPr>
        <w:t>иальные теории и технологии" - 5</w:t>
      </w:r>
      <w:r w:rsidRPr="00297B8C">
        <w:rPr>
          <w:rFonts w:ascii="Times New Roman" w:hAnsi="Times New Roman" w:cs="Times New Roman"/>
          <w:sz w:val="28"/>
          <w:szCs w:val="28"/>
        </w:rPr>
        <w:t>;</w:t>
      </w:r>
    </w:p>
    <w:p w:rsidR="00474913" w:rsidRPr="00297B8C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"Изобразительное искусство и культурология" - 6;</w:t>
      </w:r>
    </w:p>
    <w:p w:rsidR="00474913" w:rsidRPr="00297B8C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"Теория и практика социальной работы" - 6;</w:t>
      </w:r>
    </w:p>
    <w:p w:rsidR="00474913" w:rsidRPr="00297B8C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"Прикладная психология" - 9;</w:t>
      </w:r>
    </w:p>
    <w:p w:rsidR="00474913" w:rsidRPr="00297B8C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"Общая психология" - 7;</w:t>
      </w:r>
    </w:p>
    <w:p w:rsidR="00474913" w:rsidRPr="00297B8C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"Дошкольное и де</w:t>
      </w:r>
      <w:r w:rsidR="001563FB" w:rsidRPr="00297B8C">
        <w:rPr>
          <w:rFonts w:ascii="Times New Roman" w:hAnsi="Times New Roman" w:cs="Times New Roman"/>
          <w:sz w:val="28"/>
          <w:szCs w:val="28"/>
        </w:rPr>
        <w:t>фектологическое образование" - 10</w:t>
      </w:r>
      <w:r w:rsidRPr="00297B8C">
        <w:rPr>
          <w:rFonts w:ascii="Times New Roman" w:hAnsi="Times New Roman" w:cs="Times New Roman"/>
          <w:sz w:val="28"/>
          <w:szCs w:val="28"/>
        </w:rPr>
        <w:t>;</w:t>
      </w:r>
    </w:p>
    <w:p w:rsidR="00474913" w:rsidRPr="00297B8C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7B8C">
        <w:rPr>
          <w:rFonts w:ascii="Times New Roman" w:hAnsi="Times New Roman" w:cs="Times New Roman"/>
          <w:sz w:val="28"/>
          <w:szCs w:val="28"/>
        </w:rPr>
        <w:t>- кафедра "Теория и методика дошкольног</w:t>
      </w:r>
      <w:r w:rsidR="001563FB" w:rsidRPr="00297B8C">
        <w:rPr>
          <w:rFonts w:ascii="Times New Roman" w:hAnsi="Times New Roman" w:cs="Times New Roman"/>
          <w:sz w:val="28"/>
          <w:szCs w:val="28"/>
        </w:rPr>
        <w:t>о и начального образования" - 14</w:t>
      </w:r>
      <w:r w:rsidRPr="00297B8C">
        <w:rPr>
          <w:rFonts w:ascii="Times New Roman" w:hAnsi="Times New Roman" w:cs="Times New Roman"/>
          <w:sz w:val="28"/>
          <w:szCs w:val="28"/>
        </w:rPr>
        <w:t>;</w:t>
      </w: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- кафедр</w:t>
      </w:r>
      <w:r w:rsidR="000A4298">
        <w:rPr>
          <w:rFonts w:ascii="Times New Roman" w:hAnsi="Times New Roman" w:cs="Times New Roman"/>
          <w:sz w:val="28"/>
          <w:szCs w:val="28"/>
        </w:rPr>
        <w:t>а "Педагогика и психология" - 21</w:t>
      </w:r>
      <w:r w:rsidRPr="00474913">
        <w:rPr>
          <w:rFonts w:ascii="Times New Roman" w:hAnsi="Times New Roman" w:cs="Times New Roman"/>
          <w:sz w:val="28"/>
          <w:szCs w:val="28"/>
        </w:rPr>
        <w:t>.</w:t>
      </w:r>
    </w:p>
    <w:p w:rsidR="00474913" w:rsidRPr="00474913" w:rsidRDefault="00474913" w:rsidP="0047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      Средний возраст штатного ППС по факультету составил </w:t>
      </w:r>
      <w:r w:rsidR="00374C5A" w:rsidRPr="00374C5A">
        <w:rPr>
          <w:rFonts w:ascii="Times New Roman" w:hAnsi="Times New Roman" w:cs="Times New Roman"/>
          <w:b/>
          <w:sz w:val="28"/>
          <w:szCs w:val="28"/>
        </w:rPr>
        <w:t>49,6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C5A">
        <w:rPr>
          <w:rFonts w:ascii="Times New Roman" w:hAnsi="Times New Roman" w:cs="Times New Roman"/>
          <w:sz w:val="28"/>
          <w:szCs w:val="28"/>
        </w:rPr>
        <w:t xml:space="preserve">лет (в 2021 г. – </w:t>
      </w:r>
      <w:r w:rsidR="00374C5A" w:rsidRPr="00374C5A">
        <w:rPr>
          <w:rFonts w:ascii="Times New Roman" w:hAnsi="Times New Roman" w:cs="Times New Roman"/>
          <w:b/>
          <w:sz w:val="28"/>
          <w:szCs w:val="28"/>
        </w:rPr>
        <w:t>49,3</w:t>
      </w:r>
      <w:r w:rsidR="00374C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4C5A" w:rsidRPr="00374C5A">
        <w:rPr>
          <w:rFonts w:ascii="Times New Roman" w:hAnsi="Times New Roman" w:cs="Times New Roman"/>
          <w:sz w:val="28"/>
          <w:szCs w:val="28"/>
        </w:rPr>
        <w:t>лет</w:t>
      </w:r>
      <w:r w:rsidR="00374C5A">
        <w:rPr>
          <w:rFonts w:ascii="Times New Roman" w:hAnsi="Times New Roman" w:cs="Times New Roman"/>
          <w:sz w:val="28"/>
          <w:szCs w:val="28"/>
        </w:rPr>
        <w:t>)</w:t>
      </w:r>
      <w:r w:rsidRPr="00474913">
        <w:rPr>
          <w:rFonts w:ascii="Times New Roman" w:hAnsi="Times New Roman" w:cs="Times New Roman"/>
          <w:sz w:val="28"/>
          <w:szCs w:val="28"/>
        </w:rPr>
        <w:t>, в том числе по кафедрам:</w:t>
      </w: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"Общая психология" – </w:t>
      </w:r>
      <w:r w:rsidR="00164988">
        <w:rPr>
          <w:rFonts w:ascii="Times New Roman" w:hAnsi="Times New Roman" w:cs="Times New Roman"/>
          <w:sz w:val="28"/>
          <w:szCs w:val="28"/>
        </w:rPr>
        <w:t>39,1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"Педагогика и психология" – </w:t>
      </w:r>
      <w:r w:rsidR="00DA71AF">
        <w:rPr>
          <w:rFonts w:ascii="Times New Roman" w:hAnsi="Times New Roman" w:cs="Times New Roman"/>
          <w:sz w:val="28"/>
          <w:szCs w:val="28"/>
        </w:rPr>
        <w:t>49,6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"Методология науки, социальные теории и технологии" – </w:t>
      </w:r>
      <w:r w:rsidR="00DA71AF">
        <w:rPr>
          <w:rFonts w:ascii="Times New Roman" w:hAnsi="Times New Roman" w:cs="Times New Roman"/>
          <w:sz w:val="28"/>
          <w:szCs w:val="28"/>
        </w:rPr>
        <w:t>45,6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"Теория и практика социальной работы" – </w:t>
      </w:r>
      <w:r w:rsidR="00DA71AF">
        <w:rPr>
          <w:rFonts w:ascii="Times New Roman" w:hAnsi="Times New Roman" w:cs="Times New Roman"/>
          <w:sz w:val="28"/>
          <w:szCs w:val="28"/>
        </w:rPr>
        <w:t>53,8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>- кафедра "Прикладная психология" –</w:t>
      </w:r>
      <w:r w:rsidR="00DA71AF">
        <w:rPr>
          <w:rFonts w:ascii="Times New Roman" w:hAnsi="Times New Roman" w:cs="Times New Roman"/>
          <w:sz w:val="28"/>
          <w:szCs w:val="28"/>
        </w:rPr>
        <w:t>46,4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"Дошкольное и дефектологическое образование" – </w:t>
      </w:r>
      <w:r w:rsidR="00A0519B">
        <w:rPr>
          <w:rFonts w:ascii="Times New Roman" w:hAnsi="Times New Roman" w:cs="Times New Roman"/>
          <w:sz w:val="28"/>
          <w:szCs w:val="28"/>
        </w:rPr>
        <w:t>50,</w:t>
      </w:r>
      <w:r w:rsidR="00DA71AF">
        <w:rPr>
          <w:rFonts w:ascii="Times New Roman" w:hAnsi="Times New Roman" w:cs="Times New Roman"/>
          <w:sz w:val="28"/>
          <w:szCs w:val="28"/>
        </w:rPr>
        <w:t>6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"Теория и методика дошкольного и начального образования" – </w:t>
      </w:r>
      <w:r w:rsidR="00DA71AF">
        <w:rPr>
          <w:rFonts w:ascii="Times New Roman" w:hAnsi="Times New Roman" w:cs="Times New Roman"/>
          <w:sz w:val="28"/>
          <w:szCs w:val="28"/>
        </w:rPr>
        <w:t>57.9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"Изобразительное искусство и культурология" – </w:t>
      </w:r>
      <w:r w:rsidR="00374C5A">
        <w:rPr>
          <w:rFonts w:ascii="Times New Roman" w:hAnsi="Times New Roman" w:cs="Times New Roman"/>
          <w:sz w:val="28"/>
          <w:szCs w:val="28"/>
        </w:rPr>
        <w:t>52,8</w:t>
      </w:r>
      <w:r w:rsidRPr="00474913">
        <w:rPr>
          <w:rFonts w:ascii="Times New Roman" w:hAnsi="Times New Roman" w:cs="Times New Roman"/>
          <w:sz w:val="28"/>
          <w:szCs w:val="28"/>
        </w:rPr>
        <w:t>;</w:t>
      </w:r>
    </w:p>
    <w:p w:rsidR="00474913" w:rsidRPr="00474913" w:rsidRDefault="00474913" w:rsidP="0047491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- кафедра "Музыка и методика преподавания музыки" – </w:t>
      </w:r>
      <w:r w:rsidR="00DA71AF">
        <w:rPr>
          <w:rFonts w:ascii="Times New Roman" w:hAnsi="Times New Roman" w:cs="Times New Roman"/>
          <w:sz w:val="28"/>
          <w:szCs w:val="28"/>
        </w:rPr>
        <w:t>49,8</w:t>
      </w:r>
      <w:r w:rsidRPr="00474913">
        <w:rPr>
          <w:rFonts w:ascii="Times New Roman" w:hAnsi="Times New Roman" w:cs="Times New Roman"/>
          <w:sz w:val="28"/>
          <w:szCs w:val="28"/>
        </w:rPr>
        <w:t>.</w:t>
      </w:r>
    </w:p>
    <w:p w:rsidR="00474913" w:rsidRPr="00474913" w:rsidRDefault="00474913" w:rsidP="0047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474913">
        <w:rPr>
          <w:rFonts w:ascii="Times New Roman" w:hAnsi="Times New Roman" w:cs="Times New Roman"/>
          <w:sz w:val="28"/>
          <w:szCs w:val="28"/>
        </w:rPr>
        <w:t>Самый молодой</w:t>
      </w:r>
      <w:r w:rsidR="00374C5A">
        <w:rPr>
          <w:rFonts w:ascii="Times New Roman" w:hAnsi="Times New Roman" w:cs="Times New Roman"/>
          <w:sz w:val="28"/>
          <w:szCs w:val="28"/>
        </w:rPr>
        <w:t xml:space="preserve"> возрастной</w:t>
      </w:r>
      <w:r w:rsidRPr="00474913">
        <w:rPr>
          <w:rFonts w:ascii="Times New Roman" w:hAnsi="Times New Roman" w:cs="Times New Roman"/>
          <w:sz w:val="28"/>
          <w:szCs w:val="28"/>
        </w:rPr>
        <w:t xml:space="preserve"> состав преподавателей на кафедре «Общая психология»: средний возраст ППС – </w:t>
      </w:r>
      <w:r w:rsidRPr="00474913">
        <w:rPr>
          <w:rFonts w:ascii="Times New Roman" w:hAnsi="Times New Roman" w:cs="Times New Roman"/>
          <w:b/>
          <w:sz w:val="28"/>
          <w:szCs w:val="28"/>
        </w:rPr>
        <w:t>3</w:t>
      </w:r>
      <w:r w:rsidR="00164988">
        <w:rPr>
          <w:rFonts w:ascii="Times New Roman" w:hAnsi="Times New Roman" w:cs="Times New Roman"/>
          <w:b/>
          <w:sz w:val="28"/>
          <w:szCs w:val="28"/>
        </w:rPr>
        <w:t>9,1</w:t>
      </w:r>
      <w:r w:rsidRPr="00474913">
        <w:rPr>
          <w:rFonts w:ascii="Times New Roman" w:hAnsi="Times New Roman" w:cs="Times New Roman"/>
          <w:sz w:val="28"/>
          <w:szCs w:val="28"/>
        </w:rPr>
        <w:t xml:space="preserve"> года; самый </w:t>
      </w:r>
      <w:r w:rsidR="00374C5A">
        <w:rPr>
          <w:rFonts w:ascii="Times New Roman" w:hAnsi="Times New Roman" w:cs="Times New Roman"/>
          <w:sz w:val="28"/>
          <w:szCs w:val="28"/>
        </w:rPr>
        <w:t xml:space="preserve">старший </w:t>
      </w:r>
      <w:r w:rsidRPr="00474913">
        <w:rPr>
          <w:rFonts w:ascii="Times New Roman" w:hAnsi="Times New Roman" w:cs="Times New Roman"/>
          <w:sz w:val="28"/>
          <w:szCs w:val="28"/>
        </w:rPr>
        <w:t>возрастной состав препода</w:t>
      </w:r>
      <w:r w:rsidR="002A70D8">
        <w:rPr>
          <w:rFonts w:ascii="Times New Roman" w:hAnsi="Times New Roman" w:cs="Times New Roman"/>
          <w:sz w:val="28"/>
          <w:szCs w:val="28"/>
        </w:rPr>
        <w:t>вателей на кафедре «Теория и практика социальной работы</w:t>
      </w:r>
      <w:r w:rsidRPr="00474913">
        <w:rPr>
          <w:rFonts w:ascii="Times New Roman" w:hAnsi="Times New Roman" w:cs="Times New Roman"/>
          <w:sz w:val="28"/>
          <w:szCs w:val="28"/>
        </w:rPr>
        <w:t xml:space="preserve">»: средний возраст ППС – </w:t>
      </w:r>
      <w:r w:rsidR="00374C5A">
        <w:rPr>
          <w:rFonts w:ascii="Times New Roman" w:hAnsi="Times New Roman" w:cs="Times New Roman"/>
          <w:b/>
          <w:sz w:val="28"/>
          <w:szCs w:val="28"/>
        </w:rPr>
        <w:t>53</w:t>
      </w:r>
      <w:r w:rsidRPr="00474913">
        <w:rPr>
          <w:rFonts w:ascii="Times New Roman" w:hAnsi="Times New Roman" w:cs="Times New Roman"/>
          <w:b/>
          <w:sz w:val="28"/>
          <w:szCs w:val="28"/>
        </w:rPr>
        <w:t>,</w:t>
      </w:r>
      <w:r w:rsidR="00374C5A">
        <w:rPr>
          <w:rFonts w:ascii="Times New Roman" w:hAnsi="Times New Roman" w:cs="Times New Roman"/>
          <w:b/>
          <w:sz w:val="28"/>
          <w:szCs w:val="28"/>
        </w:rPr>
        <w:t>8</w:t>
      </w:r>
      <w:r w:rsidRPr="004749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4913" w:rsidRPr="00474913" w:rsidRDefault="00474913" w:rsidP="0047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</w:t>
      </w:r>
      <w:r w:rsidRPr="00474913">
        <w:rPr>
          <w:rFonts w:ascii="Times New Roman" w:hAnsi="Times New Roman" w:cs="Times New Roman"/>
          <w:sz w:val="28"/>
          <w:szCs w:val="28"/>
        </w:rPr>
        <w:t>По сравнению с предыдущим отчётным периодом верхняя и нижняя возрастные границы ППС кафедр увеличились на 1 год, тогда как средний возраст штатного П</w:t>
      </w:r>
      <w:r w:rsidR="002A70D8">
        <w:rPr>
          <w:rFonts w:ascii="Times New Roman" w:hAnsi="Times New Roman" w:cs="Times New Roman"/>
          <w:sz w:val="28"/>
          <w:szCs w:val="28"/>
        </w:rPr>
        <w:t xml:space="preserve">ПС факультета увеличился  на </w:t>
      </w:r>
      <w:r w:rsidR="002A70D8" w:rsidRPr="002A70D8">
        <w:rPr>
          <w:rFonts w:ascii="Times New Roman" w:hAnsi="Times New Roman" w:cs="Times New Roman"/>
          <w:b/>
          <w:sz w:val="28"/>
          <w:szCs w:val="28"/>
        </w:rPr>
        <w:t>0,3</w:t>
      </w:r>
      <w:r w:rsidRPr="0047491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74913" w:rsidRPr="00474913" w:rsidRDefault="00474913" w:rsidP="0047491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474913">
        <w:rPr>
          <w:rFonts w:ascii="Times New Roman" w:hAnsi="Times New Roman" w:cs="Times New Roman"/>
          <w:sz w:val="28"/>
          <w:szCs w:val="28"/>
        </w:rPr>
        <w:t>Все</w:t>
      </w:r>
      <w:r w:rsidR="002A70D8">
        <w:rPr>
          <w:rFonts w:ascii="Times New Roman" w:hAnsi="Times New Roman" w:cs="Times New Roman"/>
          <w:sz w:val="28"/>
          <w:szCs w:val="28"/>
        </w:rPr>
        <w:t>го на кафедрах факультета в отчётном</w:t>
      </w:r>
      <w:r w:rsidRPr="00474913">
        <w:rPr>
          <w:rFonts w:ascii="Times New Roman" w:hAnsi="Times New Roman" w:cs="Times New Roman"/>
          <w:sz w:val="28"/>
          <w:szCs w:val="28"/>
        </w:rPr>
        <w:t xml:space="preserve"> учебном год</w:t>
      </w:r>
      <w:r w:rsidR="00DA71AF">
        <w:rPr>
          <w:rFonts w:ascii="Times New Roman" w:hAnsi="Times New Roman" w:cs="Times New Roman"/>
          <w:sz w:val="28"/>
          <w:szCs w:val="28"/>
        </w:rPr>
        <w:t>у работал</w:t>
      </w:r>
      <w:r w:rsidRPr="00474913">
        <w:rPr>
          <w:rFonts w:ascii="Times New Roman" w:hAnsi="Times New Roman" w:cs="Times New Roman"/>
          <w:sz w:val="28"/>
          <w:szCs w:val="28"/>
        </w:rPr>
        <w:t xml:space="preserve"> </w:t>
      </w:r>
      <w:r w:rsidR="00067644">
        <w:rPr>
          <w:rFonts w:ascii="Times New Roman" w:hAnsi="Times New Roman" w:cs="Times New Roman"/>
          <w:b/>
          <w:sz w:val="28"/>
          <w:szCs w:val="28"/>
        </w:rPr>
        <w:t xml:space="preserve">71 </w:t>
      </w:r>
      <w:r w:rsidR="00067644">
        <w:rPr>
          <w:rFonts w:ascii="Times New Roman" w:hAnsi="Times New Roman" w:cs="Times New Roman"/>
          <w:sz w:val="28"/>
          <w:szCs w:val="28"/>
        </w:rPr>
        <w:t>преподаватель</w:t>
      </w:r>
      <w:r w:rsidR="00374C5A">
        <w:rPr>
          <w:rFonts w:ascii="Times New Roman" w:hAnsi="Times New Roman" w:cs="Times New Roman"/>
          <w:sz w:val="28"/>
          <w:szCs w:val="28"/>
        </w:rPr>
        <w:t>, имеющий учё</w:t>
      </w:r>
      <w:r w:rsidRPr="00474913">
        <w:rPr>
          <w:rFonts w:ascii="Times New Roman" w:hAnsi="Times New Roman" w:cs="Times New Roman"/>
          <w:sz w:val="28"/>
          <w:szCs w:val="28"/>
        </w:rPr>
        <w:t>ную степень (</w:t>
      </w:r>
      <w:r w:rsidR="00067644">
        <w:rPr>
          <w:rFonts w:ascii="Times New Roman" w:hAnsi="Times New Roman" w:cs="Times New Roman"/>
          <w:b/>
          <w:sz w:val="28"/>
          <w:szCs w:val="28"/>
        </w:rPr>
        <w:t>80,7</w:t>
      </w:r>
      <w:r w:rsidRPr="00474913">
        <w:rPr>
          <w:rFonts w:ascii="Times New Roman" w:hAnsi="Times New Roman" w:cs="Times New Roman"/>
          <w:b/>
          <w:sz w:val="28"/>
          <w:szCs w:val="28"/>
        </w:rPr>
        <w:t>%</w:t>
      </w:r>
      <w:r w:rsidRPr="00474913">
        <w:rPr>
          <w:rFonts w:ascii="Times New Roman" w:hAnsi="Times New Roman" w:cs="Times New Roman"/>
          <w:sz w:val="28"/>
          <w:szCs w:val="28"/>
        </w:rPr>
        <w:t xml:space="preserve"> от общего количества штатных преподавателей</w:t>
      </w:r>
      <w:r w:rsidR="00374C5A">
        <w:rPr>
          <w:rFonts w:ascii="Times New Roman" w:hAnsi="Times New Roman" w:cs="Times New Roman"/>
          <w:sz w:val="28"/>
          <w:szCs w:val="28"/>
        </w:rPr>
        <w:t xml:space="preserve"> кафедр</w:t>
      </w:r>
      <w:r w:rsidRPr="00474913">
        <w:rPr>
          <w:rFonts w:ascii="Times New Roman" w:hAnsi="Times New Roman" w:cs="Times New Roman"/>
          <w:sz w:val="28"/>
          <w:szCs w:val="28"/>
        </w:rPr>
        <w:t xml:space="preserve">), в том числе </w:t>
      </w:r>
      <w:r w:rsidRPr="00474913">
        <w:rPr>
          <w:rFonts w:ascii="Times New Roman" w:hAnsi="Times New Roman" w:cs="Times New Roman"/>
          <w:b/>
          <w:sz w:val="28"/>
          <w:szCs w:val="28"/>
        </w:rPr>
        <w:t>1</w:t>
      </w:r>
      <w:r w:rsidR="00067644">
        <w:rPr>
          <w:rFonts w:ascii="Times New Roman" w:hAnsi="Times New Roman" w:cs="Times New Roman"/>
          <w:b/>
          <w:sz w:val="28"/>
          <w:szCs w:val="28"/>
        </w:rPr>
        <w:t>1</w:t>
      </w:r>
      <w:r w:rsidRPr="00474913">
        <w:rPr>
          <w:rFonts w:ascii="Times New Roman" w:hAnsi="Times New Roman" w:cs="Times New Roman"/>
          <w:sz w:val="28"/>
          <w:szCs w:val="28"/>
        </w:rPr>
        <w:t xml:space="preserve"> докторов наук (</w:t>
      </w:r>
      <w:r w:rsidR="00DA71AF">
        <w:rPr>
          <w:rFonts w:ascii="Times New Roman" w:hAnsi="Times New Roman" w:cs="Times New Roman"/>
          <w:b/>
          <w:sz w:val="28"/>
          <w:szCs w:val="28"/>
        </w:rPr>
        <w:t>1</w:t>
      </w:r>
      <w:r w:rsidR="00067644">
        <w:rPr>
          <w:rFonts w:ascii="Times New Roman" w:hAnsi="Times New Roman" w:cs="Times New Roman"/>
          <w:b/>
          <w:sz w:val="28"/>
          <w:szCs w:val="28"/>
        </w:rPr>
        <w:t>2,5</w:t>
      </w:r>
      <w:r w:rsidRPr="00474913">
        <w:rPr>
          <w:rFonts w:ascii="Times New Roman" w:hAnsi="Times New Roman" w:cs="Times New Roman"/>
          <w:b/>
          <w:sz w:val="28"/>
          <w:szCs w:val="28"/>
        </w:rPr>
        <w:t>%</w:t>
      </w:r>
      <w:r w:rsidRPr="00474913">
        <w:rPr>
          <w:rFonts w:ascii="Times New Roman" w:hAnsi="Times New Roman" w:cs="Times New Roman"/>
          <w:sz w:val="28"/>
          <w:szCs w:val="28"/>
        </w:rPr>
        <w:t xml:space="preserve"> от общего количества штатных преподавателей</w:t>
      </w:r>
      <w:r w:rsidR="00374C5A">
        <w:rPr>
          <w:rFonts w:ascii="Times New Roman" w:hAnsi="Times New Roman" w:cs="Times New Roman"/>
          <w:sz w:val="28"/>
          <w:szCs w:val="28"/>
        </w:rPr>
        <w:t xml:space="preserve"> кафедр</w:t>
      </w:r>
      <w:r w:rsidRPr="00474913">
        <w:rPr>
          <w:rFonts w:ascii="Times New Roman" w:hAnsi="Times New Roman" w:cs="Times New Roman"/>
          <w:sz w:val="28"/>
          <w:szCs w:val="28"/>
        </w:rPr>
        <w:t xml:space="preserve">)  и </w:t>
      </w:r>
      <w:r w:rsidRPr="00474913">
        <w:rPr>
          <w:rFonts w:ascii="Times New Roman" w:hAnsi="Times New Roman" w:cs="Times New Roman"/>
          <w:b/>
          <w:sz w:val="28"/>
          <w:szCs w:val="28"/>
        </w:rPr>
        <w:t>60</w:t>
      </w:r>
      <w:r w:rsidR="00DA71AF">
        <w:rPr>
          <w:rFonts w:ascii="Times New Roman" w:hAnsi="Times New Roman" w:cs="Times New Roman"/>
          <w:sz w:val="28"/>
          <w:szCs w:val="28"/>
        </w:rPr>
        <w:t xml:space="preserve"> кандидатов</w:t>
      </w:r>
      <w:r w:rsidRPr="00474913">
        <w:rPr>
          <w:rFonts w:ascii="Times New Roman" w:hAnsi="Times New Roman" w:cs="Times New Roman"/>
          <w:sz w:val="28"/>
          <w:szCs w:val="28"/>
        </w:rPr>
        <w:t xml:space="preserve"> наук (</w:t>
      </w:r>
      <w:r w:rsidR="00067644">
        <w:rPr>
          <w:rFonts w:ascii="Times New Roman" w:hAnsi="Times New Roman" w:cs="Times New Roman"/>
          <w:b/>
          <w:sz w:val="28"/>
          <w:szCs w:val="28"/>
        </w:rPr>
        <w:t>68</w:t>
      </w:r>
      <w:r w:rsidR="00DA71AF">
        <w:rPr>
          <w:rFonts w:ascii="Times New Roman" w:hAnsi="Times New Roman" w:cs="Times New Roman"/>
          <w:b/>
          <w:sz w:val="28"/>
          <w:szCs w:val="28"/>
        </w:rPr>
        <w:t>,2</w:t>
      </w:r>
      <w:r w:rsidRPr="00474913">
        <w:rPr>
          <w:rFonts w:ascii="Times New Roman" w:hAnsi="Times New Roman" w:cs="Times New Roman"/>
          <w:b/>
          <w:sz w:val="28"/>
          <w:szCs w:val="28"/>
        </w:rPr>
        <w:t xml:space="preserve"> %</w:t>
      </w:r>
      <w:r w:rsidRPr="00474913">
        <w:rPr>
          <w:rFonts w:ascii="Times New Roman" w:hAnsi="Times New Roman" w:cs="Times New Roman"/>
          <w:sz w:val="28"/>
          <w:szCs w:val="28"/>
        </w:rPr>
        <w:t xml:space="preserve"> от общего количества штатн</w:t>
      </w:r>
      <w:r w:rsidR="00C210B7">
        <w:rPr>
          <w:rFonts w:ascii="Times New Roman" w:hAnsi="Times New Roman" w:cs="Times New Roman"/>
          <w:sz w:val="28"/>
          <w:szCs w:val="28"/>
        </w:rPr>
        <w:t>ых преподавателей</w:t>
      </w:r>
      <w:r w:rsidR="00374C5A">
        <w:rPr>
          <w:rFonts w:ascii="Times New Roman" w:hAnsi="Times New Roman" w:cs="Times New Roman"/>
          <w:sz w:val="28"/>
          <w:szCs w:val="28"/>
        </w:rPr>
        <w:t xml:space="preserve"> кафедр</w:t>
      </w:r>
      <w:r w:rsidR="00C210B7">
        <w:rPr>
          <w:rFonts w:ascii="Times New Roman" w:hAnsi="Times New Roman" w:cs="Times New Roman"/>
          <w:sz w:val="28"/>
          <w:szCs w:val="28"/>
        </w:rPr>
        <w:t>).</w:t>
      </w:r>
    </w:p>
    <w:p w:rsidR="00474913" w:rsidRDefault="00474913" w:rsidP="0047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    Распределение штатных докторов и кандидатов наук по кафедрам представлено в таблице.</w:t>
      </w:r>
    </w:p>
    <w:p w:rsidR="00DA71AF" w:rsidRPr="00474913" w:rsidRDefault="00DA71AF" w:rsidP="0047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0" w:type="auto"/>
        <w:tblInd w:w="534" w:type="dxa"/>
        <w:tblLook w:val="04A0"/>
      </w:tblPr>
      <w:tblGrid>
        <w:gridCol w:w="3048"/>
        <w:gridCol w:w="3190"/>
        <w:gridCol w:w="2692"/>
      </w:tblGrid>
      <w:tr w:rsidR="00474913" w:rsidRPr="00474913" w:rsidTr="00474913">
        <w:tc>
          <w:tcPr>
            <w:tcW w:w="3048" w:type="dxa"/>
            <w:shd w:val="clear" w:color="auto" w:fill="99FF33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Кафедра</w:t>
            </w:r>
          </w:p>
        </w:tc>
        <w:tc>
          <w:tcPr>
            <w:tcW w:w="3190" w:type="dxa"/>
            <w:shd w:val="clear" w:color="auto" w:fill="99FF33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доктора наук</w:t>
            </w:r>
          </w:p>
        </w:tc>
        <w:tc>
          <w:tcPr>
            <w:tcW w:w="2692" w:type="dxa"/>
            <w:shd w:val="clear" w:color="auto" w:fill="99FF33"/>
          </w:tcPr>
          <w:p w:rsidR="00474913" w:rsidRPr="00474913" w:rsidRDefault="002A70D8" w:rsidP="004749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74913"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кандидаты наук</w:t>
            </w:r>
          </w:p>
        </w:tc>
      </w:tr>
      <w:tr w:rsidR="00474913" w:rsidRPr="00474913" w:rsidTr="00474913">
        <w:tc>
          <w:tcPr>
            <w:tcW w:w="3048" w:type="dxa"/>
          </w:tcPr>
          <w:p w:rsidR="00474913" w:rsidRPr="002A70D8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ДиДО</w:t>
            </w:r>
          </w:p>
        </w:tc>
        <w:tc>
          <w:tcPr>
            <w:tcW w:w="3190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4913" w:rsidRPr="00474913" w:rsidTr="00474913">
        <w:tc>
          <w:tcPr>
            <w:tcW w:w="3048" w:type="dxa"/>
          </w:tcPr>
          <w:p w:rsidR="00474913" w:rsidRPr="002A70D8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ТМДиНО</w:t>
            </w:r>
            <w:proofErr w:type="spellEnd"/>
          </w:p>
        </w:tc>
        <w:tc>
          <w:tcPr>
            <w:tcW w:w="3190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474913" w:rsidRPr="00474913" w:rsidTr="00474913">
        <w:tc>
          <w:tcPr>
            <w:tcW w:w="3048" w:type="dxa"/>
          </w:tcPr>
          <w:p w:rsidR="00474913" w:rsidRPr="002A70D8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ИИиК</w:t>
            </w:r>
          </w:p>
        </w:tc>
        <w:tc>
          <w:tcPr>
            <w:tcW w:w="3190" w:type="dxa"/>
          </w:tcPr>
          <w:p w:rsidR="00474913" w:rsidRPr="00474913" w:rsidRDefault="000E3FB1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4913" w:rsidRPr="00474913" w:rsidTr="00474913">
        <w:tc>
          <w:tcPr>
            <w:tcW w:w="3048" w:type="dxa"/>
          </w:tcPr>
          <w:p w:rsidR="00474913" w:rsidRPr="002A70D8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МиМПМ</w:t>
            </w:r>
          </w:p>
        </w:tc>
        <w:tc>
          <w:tcPr>
            <w:tcW w:w="3190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74913" w:rsidRPr="00474913" w:rsidTr="00474913">
        <w:tc>
          <w:tcPr>
            <w:tcW w:w="3048" w:type="dxa"/>
          </w:tcPr>
          <w:p w:rsidR="00474913" w:rsidRPr="002A70D8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ТиПСР</w:t>
            </w:r>
          </w:p>
        </w:tc>
        <w:tc>
          <w:tcPr>
            <w:tcW w:w="3190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4913" w:rsidRPr="00474913" w:rsidTr="00474913">
        <w:tc>
          <w:tcPr>
            <w:tcW w:w="3048" w:type="dxa"/>
          </w:tcPr>
          <w:p w:rsidR="00474913" w:rsidRPr="002A70D8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МНСТиТ</w:t>
            </w:r>
          </w:p>
        </w:tc>
        <w:tc>
          <w:tcPr>
            <w:tcW w:w="3190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74913" w:rsidRPr="00474913" w:rsidTr="00474913">
        <w:tc>
          <w:tcPr>
            <w:tcW w:w="3048" w:type="dxa"/>
          </w:tcPr>
          <w:p w:rsidR="00474913" w:rsidRPr="002A70D8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ПиПс</w:t>
            </w:r>
          </w:p>
        </w:tc>
        <w:tc>
          <w:tcPr>
            <w:tcW w:w="3190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474913" w:rsidRPr="00474913" w:rsidTr="00474913">
        <w:tc>
          <w:tcPr>
            <w:tcW w:w="3048" w:type="dxa"/>
          </w:tcPr>
          <w:p w:rsidR="00474913" w:rsidRPr="002A70D8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ОП</w:t>
            </w:r>
          </w:p>
        </w:tc>
        <w:tc>
          <w:tcPr>
            <w:tcW w:w="3190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74913" w:rsidRPr="00474913" w:rsidTr="00474913">
        <w:tc>
          <w:tcPr>
            <w:tcW w:w="3048" w:type="dxa"/>
          </w:tcPr>
          <w:p w:rsidR="00474913" w:rsidRPr="002A70D8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0D8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</w:p>
        </w:tc>
        <w:tc>
          <w:tcPr>
            <w:tcW w:w="3190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74913" w:rsidRPr="00474913" w:rsidTr="00474913">
        <w:tc>
          <w:tcPr>
            <w:tcW w:w="3048" w:type="dxa"/>
            <w:shd w:val="clear" w:color="auto" w:fill="FFFF00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190" w:type="dxa"/>
            <w:shd w:val="clear" w:color="auto" w:fill="FFFF00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0E3FB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692" w:type="dxa"/>
            <w:shd w:val="clear" w:color="auto" w:fill="FFFF00"/>
          </w:tcPr>
          <w:p w:rsidR="00474913" w:rsidRPr="00474913" w:rsidRDefault="00474913" w:rsidP="00474913">
            <w:pPr>
              <w:ind w:firstLine="56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4913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</w:tbl>
    <w:p w:rsidR="00474913" w:rsidRPr="00474913" w:rsidRDefault="00474913" w:rsidP="0047491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74913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</w:p>
    <w:p w:rsidR="00474913" w:rsidRPr="00474913" w:rsidRDefault="00474913" w:rsidP="0047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 w:rsidRPr="00474913">
        <w:rPr>
          <w:rFonts w:ascii="Times New Roman" w:hAnsi="Times New Roman" w:cs="Times New Roman"/>
          <w:sz w:val="28"/>
          <w:szCs w:val="28"/>
        </w:rPr>
        <w:t xml:space="preserve">На кафедре "Педагогика и психология" работают </w:t>
      </w:r>
      <w:r w:rsidRPr="00474913">
        <w:rPr>
          <w:rFonts w:ascii="Times New Roman" w:hAnsi="Times New Roman" w:cs="Times New Roman"/>
          <w:b/>
          <w:sz w:val="28"/>
          <w:szCs w:val="28"/>
        </w:rPr>
        <w:t>4</w:t>
      </w:r>
      <w:r w:rsidR="00067644">
        <w:rPr>
          <w:rFonts w:ascii="Times New Roman" w:hAnsi="Times New Roman" w:cs="Times New Roman"/>
          <w:sz w:val="28"/>
          <w:szCs w:val="28"/>
        </w:rPr>
        <w:t xml:space="preserve"> доктора наук, на кафедрах </w:t>
      </w:r>
      <w:r w:rsidRPr="00474913">
        <w:rPr>
          <w:rFonts w:ascii="Times New Roman" w:hAnsi="Times New Roman" w:cs="Times New Roman"/>
          <w:sz w:val="28"/>
          <w:szCs w:val="28"/>
        </w:rPr>
        <w:t xml:space="preserve"> «Теория и практика социальной работы»</w:t>
      </w:r>
      <w:r w:rsidR="00067644">
        <w:rPr>
          <w:rFonts w:ascii="Times New Roman" w:hAnsi="Times New Roman" w:cs="Times New Roman"/>
          <w:sz w:val="28"/>
          <w:szCs w:val="28"/>
        </w:rPr>
        <w:t xml:space="preserve"> и </w:t>
      </w:r>
      <w:r w:rsidR="00067644" w:rsidRPr="00474913">
        <w:rPr>
          <w:rFonts w:ascii="Times New Roman" w:hAnsi="Times New Roman" w:cs="Times New Roman"/>
          <w:sz w:val="28"/>
          <w:szCs w:val="28"/>
        </w:rPr>
        <w:t>«Изобразительное искусство и культурология»</w:t>
      </w:r>
      <w:r w:rsidRPr="00474913">
        <w:rPr>
          <w:rFonts w:ascii="Times New Roman" w:hAnsi="Times New Roman" w:cs="Times New Roman"/>
          <w:sz w:val="28"/>
          <w:szCs w:val="28"/>
        </w:rPr>
        <w:t xml:space="preserve"> -</w:t>
      </w:r>
      <w:r w:rsidR="002A70D8">
        <w:rPr>
          <w:rFonts w:ascii="Times New Roman" w:hAnsi="Times New Roman" w:cs="Times New Roman"/>
          <w:sz w:val="28"/>
          <w:szCs w:val="28"/>
        </w:rPr>
        <w:t xml:space="preserve"> по</w:t>
      </w:r>
      <w:r w:rsidRPr="00474913">
        <w:rPr>
          <w:rFonts w:ascii="Times New Roman" w:hAnsi="Times New Roman" w:cs="Times New Roman"/>
          <w:sz w:val="28"/>
          <w:szCs w:val="28"/>
        </w:rPr>
        <w:t xml:space="preserve"> </w:t>
      </w:r>
      <w:r w:rsidRPr="00474913">
        <w:rPr>
          <w:rFonts w:ascii="Times New Roman" w:hAnsi="Times New Roman" w:cs="Times New Roman"/>
          <w:b/>
          <w:sz w:val="28"/>
          <w:szCs w:val="28"/>
        </w:rPr>
        <w:t>2</w:t>
      </w:r>
      <w:r w:rsidRPr="00474913">
        <w:rPr>
          <w:rFonts w:ascii="Times New Roman" w:hAnsi="Times New Roman" w:cs="Times New Roman"/>
          <w:sz w:val="28"/>
          <w:szCs w:val="28"/>
        </w:rPr>
        <w:t xml:space="preserve">, на кафедрах «Теория и методика дошкольного и начального образования», "Методология науки, </w:t>
      </w:r>
      <w:r w:rsidR="00067644">
        <w:rPr>
          <w:rFonts w:ascii="Times New Roman" w:hAnsi="Times New Roman" w:cs="Times New Roman"/>
          <w:sz w:val="28"/>
          <w:szCs w:val="28"/>
        </w:rPr>
        <w:t xml:space="preserve">социальные теории и технологии" </w:t>
      </w:r>
      <w:r w:rsidRPr="00474913">
        <w:rPr>
          <w:rFonts w:ascii="Times New Roman" w:hAnsi="Times New Roman" w:cs="Times New Roman"/>
          <w:sz w:val="28"/>
          <w:szCs w:val="28"/>
        </w:rPr>
        <w:t xml:space="preserve">и «Общая психология»  – по </w:t>
      </w:r>
      <w:r w:rsidRPr="00474913">
        <w:rPr>
          <w:rFonts w:ascii="Times New Roman" w:hAnsi="Times New Roman" w:cs="Times New Roman"/>
          <w:b/>
          <w:sz w:val="28"/>
          <w:szCs w:val="28"/>
        </w:rPr>
        <w:t>1</w:t>
      </w:r>
      <w:r w:rsidRPr="00474913">
        <w:rPr>
          <w:rFonts w:ascii="Times New Roman" w:hAnsi="Times New Roman" w:cs="Times New Roman"/>
          <w:sz w:val="28"/>
          <w:szCs w:val="28"/>
        </w:rPr>
        <w:t xml:space="preserve"> доктору наук.</w:t>
      </w:r>
    </w:p>
    <w:p w:rsidR="00474913" w:rsidRDefault="00474913" w:rsidP="0047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913">
        <w:rPr>
          <w:rFonts w:ascii="Times New Roman" w:hAnsi="Times New Roman" w:cs="Times New Roman"/>
          <w:sz w:val="28"/>
          <w:szCs w:val="28"/>
        </w:rPr>
        <w:t xml:space="preserve">      Наибольшее количество кандидатов наук работает на кафедрах "Педагогика и психология" - </w:t>
      </w:r>
      <w:r w:rsidRPr="00474913">
        <w:rPr>
          <w:rFonts w:ascii="Times New Roman" w:hAnsi="Times New Roman" w:cs="Times New Roman"/>
          <w:b/>
          <w:sz w:val="28"/>
          <w:szCs w:val="28"/>
        </w:rPr>
        <w:t>16</w:t>
      </w:r>
      <w:r w:rsidRPr="00474913">
        <w:rPr>
          <w:rFonts w:ascii="Times New Roman" w:hAnsi="Times New Roman" w:cs="Times New Roman"/>
          <w:sz w:val="28"/>
          <w:szCs w:val="28"/>
        </w:rPr>
        <w:t xml:space="preserve"> человек и «Теория и методика дошкольного и начального образования» </w:t>
      </w:r>
      <w:r w:rsidRPr="00474913">
        <w:rPr>
          <w:rFonts w:ascii="Times New Roman" w:hAnsi="Times New Roman" w:cs="Times New Roman"/>
          <w:b/>
          <w:sz w:val="28"/>
          <w:szCs w:val="28"/>
        </w:rPr>
        <w:t>- 11</w:t>
      </w:r>
      <w:r w:rsidRPr="0047491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4558DD" w:rsidRDefault="004558DD" w:rsidP="004749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64F3" w:rsidRPr="00F80834" w:rsidRDefault="002C64F3" w:rsidP="002C64F3">
      <w:pPr>
        <w:pStyle w:val="1"/>
        <w:numPr>
          <w:ilvl w:val="0"/>
          <w:numId w:val="41"/>
        </w:numPr>
        <w:spacing w:before="0" w:line="360" w:lineRule="auto"/>
        <w:ind w:left="714" w:hanging="357"/>
        <w:jc w:val="center"/>
        <w:rPr>
          <w:rFonts w:ascii="Times New Roman" w:hAnsi="Times New Roman"/>
          <w:color w:val="auto"/>
        </w:rPr>
      </w:pPr>
      <w:r w:rsidRPr="00F80834">
        <w:rPr>
          <w:rFonts w:ascii="Times New Roman" w:hAnsi="Times New Roman"/>
          <w:color w:val="auto"/>
        </w:rPr>
        <w:lastRenderedPageBreak/>
        <w:t>Результаты научно-исследовательской и инновационной деятельно</w:t>
      </w:r>
      <w:r w:rsidR="002A70D8">
        <w:rPr>
          <w:rFonts w:ascii="Times New Roman" w:hAnsi="Times New Roman"/>
          <w:color w:val="auto"/>
        </w:rPr>
        <w:t>сти преподавателей кафедр факультета</w:t>
      </w:r>
    </w:p>
    <w:p w:rsidR="002C64F3" w:rsidRPr="00F80834" w:rsidRDefault="002C448C" w:rsidP="002C64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</w:t>
      </w:r>
      <w:r w:rsidR="002C64F3" w:rsidRPr="00F80834">
        <w:rPr>
          <w:rFonts w:ascii="Times New Roman" w:hAnsi="Times New Roman"/>
          <w:sz w:val="28"/>
          <w:szCs w:val="28"/>
        </w:rPr>
        <w:t xml:space="preserve"> году выпол</w:t>
      </w:r>
      <w:r w:rsidR="002A70D8">
        <w:rPr>
          <w:rFonts w:ascii="Times New Roman" w:hAnsi="Times New Roman"/>
          <w:sz w:val="28"/>
          <w:szCs w:val="28"/>
        </w:rPr>
        <w:t>ненный на кафедрах факультета общий объё</w:t>
      </w:r>
      <w:r w:rsidR="002C64F3" w:rsidRPr="00F80834">
        <w:rPr>
          <w:rFonts w:ascii="Times New Roman" w:hAnsi="Times New Roman"/>
          <w:sz w:val="28"/>
          <w:szCs w:val="28"/>
        </w:rPr>
        <w:t xml:space="preserve">м научных исследований и разработок составил </w:t>
      </w:r>
      <w:r w:rsidR="002C64F3" w:rsidRPr="00F80834">
        <w:rPr>
          <w:rFonts w:ascii="Times New Roman" w:hAnsi="Times New Roman"/>
          <w:b/>
          <w:sz w:val="28"/>
          <w:szCs w:val="28"/>
        </w:rPr>
        <w:t xml:space="preserve">3.315.000 </w:t>
      </w:r>
      <w:r w:rsidR="002C64F3" w:rsidRPr="002C448C">
        <w:rPr>
          <w:rFonts w:ascii="Times New Roman" w:hAnsi="Times New Roman"/>
          <w:sz w:val="28"/>
          <w:szCs w:val="28"/>
        </w:rPr>
        <w:t>руб.</w:t>
      </w:r>
      <w:r w:rsidR="002C64F3" w:rsidRPr="00F80834">
        <w:rPr>
          <w:rFonts w:ascii="Times New Roman" w:hAnsi="Times New Roman"/>
          <w:sz w:val="28"/>
          <w:szCs w:val="28"/>
        </w:rPr>
        <w:t xml:space="preserve"> (на 01.01.2022 года) (</w:t>
      </w:r>
      <w:r w:rsidR="00DA71AF">
        <w:rPr>
          <w:rFonts w:ascii="Times New Roman" w:hAnsi="Times New Roman"/>
          <w:sz w:val="28"/>
          <w:szCs w:val="28"/>
        </w:rPr>
        <w:t>на 51% превышает показатели 2020</w:t>
      </w:r>
      <w:r w:rsidR="002C64F3" w:rsidRPr="00F80834">
        <w:rPr>
          <w:rFonts w:ascii="Times New Roman" w:hAnsi="Times New Roman"/>
          <w:sz w:val="28"/>
          <w:szCs w:val="28"/>
        </w:rPr>
        <w:t xml:space="preserve"> года), в том числе:</w:t>
      </w:r>
    </w:p>
    <w:p w:rsidR="002C64F3" w:rsidRPr="00F80834" w:rsidRDefault="002C64F3" w:rsidP="002C64F3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679440" cy="3343275"/>
            <wp:effectExtent l="38100" t="19050" r="16510" b="0"/>
            <wp:docPr id="25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C64F3" w:rsidRPr="00F80834" w:rsidRDefault="002C64F3" w:rsidP="002C64F3">
      <w:pPr>
        <w:spacing w:after="0" w:line="240" w:lineRule="auto"/>
        <w:ind w:right="707" w:firstLine="567"/>
        <w:rPr>
          <w:rFonts w:ascii="Times New Roman" w:hAnsi="Times New Roman"/>
        </w:rPr>
      </w:pPr>
      <w:r w:rsidRPr="00F80834">
        <w:rPr>
          <w:rFonts w:ascii="Times New Roman" w:hAnsi="Times New Roman"/>
        </w:rPr>
        <w:t>Рис.8. Общий объем НИР по кафедрам</w:t>
      </w:r>
    </w:p>
    <w:p w:rsidR="002C64F3" w:rsidRPr="00F80834" w:rsidRDefault="002C64F3" w:rsidP="002C64F3">
      <w:pPr>
        <w:spacing w:after="0" w:line="360" w:lineRule="auto"/>
        <w:ind w:firstLine="567"/>
        <w:rPr>
          <w:rFonts w:ascii="Times New Roman" w:hAnsi="Times New Roman"/>
          <w:b/>
          <w:sz w:val="16"/>
          <w:szCs w:val="16"/>
        </w:rPr>
      </w:pPr>
    </w:p>
    <w:p w:rsidR="002C64F3" w:rsidRPr="00F80834" w:rsidRDefault="002C448C" w:rsidP="002C64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Преподавателями факультета</w:t>
      </w:r>
      <w:r w:rsidR="002C64F3" w:rsidRPr="00F80834">
        <w:rPr>
          <w:rFonts w:ascii="Times New Roman" w:hAnsi="Times New Roman"/>
          <w:sz w:val="28"/>
          <w:szCs w:val="28"/>
        </w:rPr>
        <w:t xml:space="preserve"> подано в 2021 году </w:t>
      </w:r>
      <w:r w:rsidR="002C64F3" w:rsidRPr="00F80834">
        <w:rPr>
          <w:rFonts w:ascii="Times New Roman" w:hAnsi="Times New Roman"/>
          <w:b/>
          <w:sz w:val="28"/>
          <w:szCs w:val="28"/>
        </w:rPr>
        <w:t xml:space="preserve">12 </w:t>
      </w:r>
      <w:r w:rsidR="002C64F3" w:rsidRPr="002C448C">
        <w:rPr>
          <w:rFonts w:ascii="Times New Roman" w:hAnsi="Times New Roman"/>
          <w:sz w:val="28"/>
          <w:szCs w:val="28"/>
        </w:rPr>
        <w:t xml:space="preserve">заявок </w:t>
      </w:r>
      <w:r w:rsidR="002C64F3" w:rsidRPr="00F80834">
        <w:rPr>
          <w:rFonts w:ascii="Times New Roman" w:hAnsi="Times New Roman"/>
          <w:sz w:val="28"/>
          <w:szCs w:val="28"/>
        </w:rPr>
        <w:t>на проведение научно-исследовательских работ, в том числе по кафедрам:</w:t>
      </w:r>
    </w:p>
    <w:p w:rsidR="002C64F3" w:rsidRPr="00F80834" w:rsidRDefault="002C64F3" w:rsidP="002C64F3">
      <w:pPr>
        <w:spacing w:after="0" w:line="360" w:lineRule="auto"/>
        <w:ind w:right="707" w:firstLine="567"/>
        <w:jc w:val="center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29275" cy="2876550"/>
            <wp:effectExtent l="57150" t="19050" r="28575" b="38100"/>
            <wp:docPr id="26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C64F3" w:rsidRDefault="002C64F3" w:rsidP="002C64F3">
      <w:pPr>
        <w:spacing w:after="0" w:line="360" w:lineRule="auto"/>
        <w:ind w:firstLine="567"/>
        <w:rPr>
          <w:rFonts w:ascii="Times New Roman" w:hAnsi="Times New Roman"/>
        </w:rPr>
      </w:pPr>
      <w:r w:rsidRPr="00F80834">
        <w:rPr>
          <w:rFonts w:ascii="Times New Roman" w:hAnsi="Times New Roman"/>
          <w:i/>
        </w:rPr>
        <w:t xml:space="preserve"> </w:t>
      </w:r>
      <w:r w:rsidRPr="00F80834">
        <w:rPr>
          <w:rFonts w:ascii="Times New Roman" w:hAnsi="Times New Roman"/>
        </w:rPr>
        <w:t>Рис.9.  Количество заявок, поданных на проведение НИР</w:t>
      </w:r>
    </w:p>
    <w:p w:rsidR="002C448C" w:rsidRPr="00F80834" w:rsidRDefault="002C448C" w:rsidP="002C64F3">
      <w:pPr>
        <w:spacing w:after="0" w:line="360" w:lineRule="auto"/>
        <w:ind w:firstLine="567"/>
        <w:rPr>
          <w:rFonts w:ascii="Times New Roman" w:hAnsi="Times New Roman"/>
        </w:rPr>
      </w:pPr>
    </w:p>
    <w:p w:rsidR="002C64F3" w:rsidRPr="00F80834" w:rsidRDefault="002C448C" w:rsidP="002C64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2021 году преподавателями факультета</w:t>
      </w:r>
      <w:r w:rsidR="002C64F3" w:rsidRPr="00F80834">
        <w:rPr>
          <w:rFonts w:ascii="Times New Roman" w:hAnsi="Times New Roman"/>
          <w:sz w:val="28"/>
          <w:szCs w:val="28"/>
        </w:rPr>
        <w:t xml:space="preserve"> издано </w:t>
      </w:r>
      <w:r w:rsidR="002C64F3" w:rsidRPr="00F80834">
        <w:rPr>
          <w:rFonts w:ascii="Times New Roman" w:hAnsi="Times New Roman"/>
          <w:b/>
          <w:sz w:val="28"/>
          <w:szCs w:val="28"/>
        </w:rPr>
        <w:t xml:space="preserve">9 </w:t>
      </w:r>
      <w:r w:rsidR="002C64F3" w:rsidRPr="002C448C">
        <w:rPr>
          <w:rFonts w:ascii="Times New Roman" w:hAnsi="Times New Roman"/>
          <w:sz w:val="28"/>
          <w:szCs w:val="28"/>
        </w:rPr>
        <w:t>монографий</w:t>
      </w:r>
      <w:r w:rsidR="002C64F3" w:rsidRPr="00F80834">
        <w:rPr>
          <w:rFonts w:ascii="Times New Roman" w:hAnsi="Times New Roman"/>
          <w:sz w:val="28"/>
          <w:szCs w:val="28"/>
        </w:rPr>
        <w:t>,</w:t>
      </w:r>
      <w:r w:rsidR="002C64F3" w:rsidRPr="00F80834">
        <w:rPr>
          <w:rFonts w:ascii="Times New Roman" w:hAnsi="Times New Roman"/>
          <w:b/>
          <w:sz w:val="28"/>
          <w:szCs w:val="28"/>
        </w:rPr>
        <w:t xml:space="preserve"> </w:t>
      </w:r>
      <w:r w:rsidR="002C64F3" w:rsidRPr="00F80834">
        <w:rPr>
          <w:rFonts w:ascii="Times New Roman" w:hAnsi="Times New Roman"/>
          <w:sz w:val="28"/>
          <w:szCs w:val="28"/>
        </w:rPr>
        <w:t>в том числе по кафедрам:</w:t>
      </w:r>
    </w:p>
    <w:p w:rsidR="002C64F3" w:rsidRPr="00F80834" w:rsidRDefault="002C64F3" w:rsidP="002C64F3">
      <w:pPr>
        <w:spacing w:after="0" w:line="360" w:lineRule="auto"/>
        <w:ind w:right="424" w:firstLine="567"/>
        <w:rPr>
          <w:rFonts w:ascii="Times New Roman" w:hAnsi="Times New Roman"/>
          <w:b/>
          <w:sz w:val="28"/>
          <w:szCs w:val="28"/>
        </w:rPr>
      </w:pPr>
      <w:r w:rsidRPr="00F80834">
        <w:rPr>
          <w:b/>
          <w:noProof/>
        </w:rPr>
        <w:drawing>
          <wp:inline distT="0" distB="0" distL="0" distR="0">
            <wp:extent cx="5570014" cy="2958066"/>
            <wp:effectExtent l="38100" t="19050" r="11636" b="0"/>
            <wp:docPr id="32" name="Диаграмма 10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C64F3" w:rsidRPr="00F80834" w:rsidRDefault="002C64F3" w:rsidP="002C64F3">
      <w:pPr>
        <w:spacing w:after="0" w:line="240" w:lineRule="auto"/>
        <w:ind w:firstLine="567"/>
        <w:rPr>
          <w:rFonts w:ascii="Times New Roman" w:hAnsi="Times New Roman"/>
        </w:rPr>
      </w:pPr>
      <w:r w:rsidRPr="00F80834">
        <w:rPr>
          <w:rFonts w:ascii="Times New Roman" w:hAnsi="Times New Roman"/>
          <w:b/>
        </w:rPr>
        <w:t xml:space="preserve">  </w:t>
      </w:r>
      <w:r w:rsidRPr="00F80834">
        <w:rPr>
          <w:rFonts w:ascii="Times New Roman" w:hAnsi="Times New Roman"/>
        </w:rPr>
        <w:t>Рис.10. Число монографий, изданных  преподавателями  кафедр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sz w:val="28"/>
          <w:szCs w:val="28"/>
        </w:rPr>
        <w:t xml:space="preserve">Важным показателем результативности НИР является наличие научных публикаций и цитирований в международных базах данных </w:t>
      </w:r>
      <w:proofErr w:type="spellStart"/>
      <w:r w:rsidRPr="00F80834">
        <w:rPr>
          <w:rFonts w:ascii="Times New Roman" w:hAnsi="Times New Roman"/>
          <w:sz w:val="28"/>
          <w:szCs w:val="28"/>
        </w:rPr>
        <w:t>Web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834">
        <w:rPr>
          <w:rFonts w:ascii="Times New Roman" w:hAnsi="Times New Roman"/>
          <w:sz w:val="28"/>
          <w:szCs w:val="28"/>
        </w:rPr>
        <w:t>of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C448C">
        <w:rPr>
          <w:rFonts w:ascii="Times New Roman" w:hAnsi="Times New Roman"/>
          <w:sz w:val="28"/>
          <w:szCs w:val="28"/>
        </w:rPr>
        <w:t>Science</w:t>
      </w:r>
      <w:proofErr w:type="spellEnd"/>
      <w:r w:rsidR="002C448C">
        <w:rPr>
          <w:rFonts w:ascii="Times New Roman" w:hAnsi="Times New Roman"/>
          <w:sz w:val="28"/>
          <w:szCs w:val="28"/>
        </w:rPr>
        <w:t xml:space="preserve"> и SCOPUS. В 2021- первом полугодии 2022 года преподавателями факультета</w:t>
      </w:r>
      <w:r w:rsidRPr="00F80834">
        <w:rPr>
          <w:rFonts w:ascii="Times New Roman" w:hAnsi="Times New Roman"/>
          <w:sz w:val="28"/>
          <w:szCs w:val="28"/>
        </w:rPr>
        <w:t xml:space="preserve"> опубликовано </w:t>
      </w:r>
      <w:r w:rsidRPr="00F80834">
        <w:rPr>
          <w:rFonts w:ascii="Times New Roman" w:hAnsi="Times New Roman"/>
          <w:b/>
          <w:sz w:val="28"/>
          <w:szCs w:val="28"/>
        </w:rPr>
        <w:t xml:space="preserve">22 </w:t>
      </w:r>
      <w:r w:rsidRPr="002C448C">
        <w:rPr>
          <w:rFonts w:ascii="Times New Roman" w:hAnsi="Times New Roman"/>
          <w:sz w:val="28"/>
          <w:szCs w:val="28"/>
        </w:rPr>
        <w:t>статьи</w:t>
      </w:r>
      <w:r w:rsidRPr="00F80834">
        <w:rPr>
          <w:rFonts w:ascii="Times New Roman" w:hAnsi="Times New Roman"/>
          <w:sz w:val="28"/>
          <w:szCs w:val="28"/>
        </w:rPr>
        <w:t xml:space="preserve"> в научных журналах, индексируемых в базах данных </w:t>
      </w:r>
      <w:proofErr w:type="spellStart"/>
      <w:r w:rsidRPr="00F80834">
        <w:rPr>
          <w:rFonts w:ascii="Times New Roman" w:hAnsi="Times New Roman"/>
          <w:sz w:val="28"/>
          <w:szCs w:val="28"/>
        </w:rPr>
        <w:t>Web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834">
        <w:rPr>
          <w:rFonts w:ascii="Times New Roman" w:hAnsi="Times New Roman"/>
          <w:sz w:val="28"/>
          <w:szCs w:val="28"/>
        </w:rPr>
        <w:t>of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834">
        <w:rPr>
          <w:rFonts w:ascii="Times New Roman" w:hAnsi="Times New Roman"/>
          <w:sz w:val="28"/>
          <w:szCs w:val="28"/>
        </w:rPr>
        <w:t>Science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F80834">
        <w:rPr>
          <w:rFonts w:ascii="Times New Roman" w:hAnsi="Times New Roman"/>
          <w:sz w:val="28"/>
          <w:szCs w:val="28"/>
        </w:rPr>
        <w:t>Scopus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, в том числе по кафедрам: </w:t>
      </w:r>
    </w:p>
    <w:p w:rsidR="002C64F3" w:rsidRPr="00F80834" w:rsidRDefault="002C64F3" w:rsidP="002C64F3">
      <w:pPr>
        <w:spacing w:after="0" w:line="360" w:lineRule="auto"/>
        <w:ind w:firstLine="567"/>
        <w:rPr>
          <w:rFonts w:ascii="Times New Roman" w:hAnsi="Times New Roman"/>
          <w:b/>
          <w:i/>
          <w:sz w:val="24"/>
          <w:szCs w:val="24"/>
        </w:rPr>
      </w:pPr>
      <w:r w:rsidRPr="00F80834">
        <w:rPr>
          <w:noProof/>
        </w:rPr>
        <w:drawing>
          <wp:inline distT="0" distB="0" distL="0" distR="0">
            <wp:extent cx="5511284" cy="3277043"/>
            <wp:effectExtent l="57150" t="19050" r="32266" b="37657"/>
            <wp:docPr id="33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C64F3" w:rsidRDefault="002C64F3" w:rsidP="002C64F3">
      <w:pPr>
        <w:spacing w:after="0" w:line="240" w:lineRule="auto"/>
        <w:ind w:firstLine="567"/>
        <w:rPr>
          <w:rFonts w:ascii="Times New Roman" w:hAnsi="Times New Roman"/>
        </w:rPr>
      </w:pPr>
      <w:r w:rsidRPr="00F80834">
        <w:rPr>
          <w:rFonts w:ascii="Times New Roman" w:hAnsi="Times New Roman"/>
        </w:rPr>
        <w:lastRenderedPageBreak/>
        <w:t xml:space="preserve">Рис.11. Статьи, изданные в научной периодике, индексируемой в  </w:t>
      </w:r>
      <w:r w:rsidRPr="00F80834">
        <w:rPr>
          <w:rFonts w:ascii="Times New Roman" w:hAnsi="Times New Roman"/>
          <w:lang w:val="en-US"/>
        </w:rPr>
        <w:t>Web</w:t>
      </w:r>
      <w:r w:rsidRPr="00F80834">
        <w:rPr>
          <w:rFonts w:ascii="Times New Roman" w:hAnsi="Times New Roman"/>
        </w:rPr>
        <w:t xml:space="preserve"> </w:t>
      </w:r>
      <w:r w:rsidRPr="00F80834">
        <w:rPr>
          <w:rFonts w:ascii="Times New Roman" w:hAnsi="Times New Roman"/>
          <w:lang w:val="en-US"/>
        </w:rPr>
        <w:t>of</w:t>
      </w:r>
      <w:r w:rsidRPr="00F80834">
        <w:rPr>
          <w:rFonts w:ascii="Times New Roman" w:hAnsi="Times New Roman"/>
        </w:rPr>
        <w:t xml:space="preserve"> </w:t>
      </w:r>
      <w:r w:rsidRPr="00F80834">
        <w:rPr>
          <w:rFonts w:ascii="Times New Roman" w:hAnsi="Times New Roman"/>
          <w:lang w:val="en-US"/>
        </w:rPr>
        <w:t>Science</w:t>
      </w:r>
      <w:r w:rsidRPr="00F80834">
        <w:rPr>
          <w:rFonts w:ascii="Times New Roman" w:hAnsi="Times New Roman"/>
        </w:rPr>
        <w:t xml:space="preserve"> и </w:t>
      </w:r>
      <w:r w:rsidRPr="00F80834">
        <w:rPr>
          <w:rFonts w:ascii="Times New Roman" w:hAnsi="Times New Roman"/>
          <w:lang w:val="en-US"/>
        </w:rPr>
        <w:t>Scopus</w:t>
      </w:r>
    </w:p>
    <w:p w:rsidR="002C448C" w:rsidRPr="002C448C" w:rsidRDefault="002C448C" w:rsidP="002C64F3">
      <w:pPr>
        <w:spacing w:after="0" w:line="240" w:lineRule="auto"/>
        <w:ind w:firstLine="567"/>
        <w:rPr>
          <w:rFonts w:ascii="Times New Roman" w:hAnsi="Times New Roman"/>
        </w:rPr>
      </w:pP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sz w:val="28"/>
          <w:szCs w:val="28"/>
        </w:rPr>
        <w:t xml:space="preserve">В </w:t>
      </w:r>
      <w:r w:rsidR="002C448C">
        <w:rPr>
          <w:rFonts w:ascii="Times New Roman" w:hAnsi="Times New Roman"/>
          <w:sz w:val="28"/>
          <w:szCs w:val="28"/>
        </w:rPr>
        <w:t>2021 году преподавателями факультета</w:t>
      </w:r>
      <w:r w:rsidRPr="00F80834">
        <w:rPr>
          <w:rFonts w:ascii="Times New Roman" w:hAnsi="Times New Roman"/>
          <w:sz w:val="28"/>
          <w:szCs w:val="28"/>
        </w:rPr>
        <w:t xml:space="preserve"> опубликовано </w:t>
      </w:r>
      <w:r w:rsidRPr="00F80834">
        <w:rPr>
          <w:rFonts w:ascii="Times New Roman" w:hAnsi="Times New Roman"/>
          <w:b/>
          <w:sz w:val="28"/>
          <w:szCs w:val="28"/>
        </w:rPr>
        <w:t xml:space="preserve">53 </w:t>
      </w:r>
      <w:r w:rsidRPr="002C448C">
        <w:rPr>
          <w:rFonts w:ascii="Times New Roman" w:hAnsi="Times New Roman"/>
          <w:sz w:val="28"/>
          <w:szCs w:val="28"/>
        </w:rPr>
        <w:t xml:space="preserve">статьи </w:t>
      </w:r>
      <w:r w:rsidRPr="00F80834">
        <w:rPr>
          <w:rFonts w:ascii="Times New Roman" w:hAnsi="Times New Roman"/>
          <w:sz w:val="28"/>
          <w:szCs w:val="28"/>
        </w:rPr>
        <w:t>в научных журналах из перечня ВАК, в том числе по кафедрам:</w:t>
      </w:r>
    </w:p>
    <w:p w:rsidR="002C64F3" w:rsidRPr="00F80834" w:rsidRDefault="002C64F3" w:rsidP="002C64F3">
      <w:pPr>
        <w:spacing w:after="0" w:line="360" w:lineRule="auto"/>
        <w:ind w:right="-2" w:firstLine="567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3324225"/>
            <wp:effectExtent l="38100" t="19050" r="19050" b="0"/>
            <wp:docPr id="34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C64F3" w:rsidRPr="00F80834" w:rsidRDefault="002C64F3" w:rsidP="002C64F3">
      <w:pPr>
        <w:spacing w:after="0" w:line="240" w:lineRule="auto"/>
        <w:ind w:firstLine="567"/>
        <w:rPr>
          <w:rFonts w:ascii="Times New Roman" w:hAnsi="Times New Roman"/>
        </w:rPr>
      </w:pPr>
      <w:r w:rsidRPr="00F80834">
        <w:rPr>
          <w:rFonts w:ascii="Times New Roman" w:hAnsi="Times New Roman"/>
          <w:b/>
        </w:rPr>
        <w:t xml:space="preserve"> </w:t>
      </w:r>
      <w:r w:rsidRPr="00F80834">
        <w:rPr>
          <w:rFonts w:ascii="Times New Roman" w:hAnsi="Times New Roman"/>
        </w:rPr>
        <w:t>Рис.12. Число статей ВАК,  изданных  преподавателями  кафедр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sz w:val="28"/>
          <w:szCs w:val="28"/>
        </w:rPr>
        <w:t xml:space="preserve">Студентами факультета в 2021 году опубликовано </w:t>
      </w:r>
      <w:r w:rsidRPr="00F80834">
        <w:rPr>
          <w:rFonts w:ascii="Times New Roman" w:hAnsi="Times New Roman"/>
          <w:b/>
          <w:sz w:val="28"/>
          <w:szCs w:val="28"/>
        </w:rPr>
        <w:t xml:space="preserve">230 </w:t>
      </w:r>
      <w:r w:rsidRPr="002C448C">
        <w:rPr>
          <w:rFonts w:ascii="Times New Roman" w:hAnsi="Times New Roman"/>
          <w:sz w:val="28"/>
          <w:szCs w:val="28"/>
        </w:rPr>
        <w:t>научных статей,</w:t>
      </w:r>
      <w:r w:rsidRPr="00F80834">
        <w:rPr>
          <w:rFonts w:ascii="Times New Roman" w:hAnsi="Times New Roman"/>
          <w:sz w:val="28"/>
          <w:szCs w:val="28"/>
        </w:rPr>
        <w:t xml:space="preserve"> в том числе по кафедрам: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24500" cy="3314700"/>
            <wp:effectExtent l="38100" t="19050" r="19050" b="0"/>
            <wp:docPr id="35" name="Диаграмма 10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C64F3" w:rsidRPr="00F80834" w:rsidRDefault="002C64F3" w:rsidP="002C64F3">
      <w:pPr>
        <w:spacing w:after="0" w:line="240" w:lineRule="auto"/>
        <w:ind w:firstLine="567"/>
        <w:rPr>
          <w:rFonts w:ascii="Times New Roman" w:hAnsi="Times New Roman"/>
        </w:rPr>
      </w:pPr>
      <w:r w:rsidRPr="00F80834">
        <w:rPr>
          <w:rFonts w:ascii="Times New Roman" w:hAnsi="Times New Roman"/>
        </w:rPr>
        <w:t xml:space="preserve">Рис.13. Число научных статей, опубликованных студентами 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80834">
        <w:rPr>
          <w:rFonts w:ascii="Times New Roman" w:hAnsi="Times New Roman"/>
          <w:sz w:val="28"/>
          <w:szCs w:val="28"/>
        </w:rPr>
        <w:t xml:space="preserve">Научно-исследовательская деятельность студентов является неотъемлемой частью образовательного процесса. Студенты факультета в 2021-2022 учебном году приняли участие в </w:t>
      </w:r>
      <w:r w:rsidRPr="00F80834">
        <w:rPr>
          <w:rFonts w:ascii="Times New Roman" w:hAnsi="Times New Roman"/>
          <w:b/>
          <w:sz w:val="28"/>
          <w:szCs w:val="28"/>
        </w:rPr>
        <w:t xml:space="preserve">82 </w:t>
      </w:r>
      <w:r w:rsidRPr="00F80834">
        <w:rPr>
          <w:rFonts w:ascii="Times New Roman" w:hAnsi="Times New Roman"/>
          <w:sz w:val="28"/>
          <w:szCs w:val="28"/>
        </w:rPr>
        <w:t>конкурсах на лучшую научно-исследовательскую работу.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По итогам участия в международных, всероссийских и вузовских конкурсах НИР ст</w:t>
      </w:r>
      <w:r w:rsidR="002C448C">
        <w:rPr>
          <w:rFonts w:ascii="Times New Roman" w:hAnsi="Times New Roman" w:cs="Times New Roman"/>
          <w:sz w:val="28"/>
          <w:szCs w:val="28"/>
        </w:rPr>
        <w:t>удентами получены</w:t>
      </w:r>
      <w:r w:rsidRPr="00F80834">
        <w:rPr>
          <w:rFonts w:ascii="Times New Roman" w:hAnsi="Times New Roman" w:cs="Times New Roman"/>
          <w:sz w:val="28"/>
          <w:szCs w:val="28"/>
        </w:rPr>
        <w:t xml:space="preserve"> медали и дипломы различного достоинства, в том числе: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1.</w:t>
      </w:r>
      <w:r w:rsidR="002C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Тюпаева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Анастасия, студентка гр. 19НПН1 – золотой медалист Всероссийской олимпиады студентов «Я – профессионал»;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2.</w:t>
      </w:r>
      <w:r w:rsidR="002C448C">
        <w:rPr>
          <w:rFonts w:ascii="Times New Roman" w:hAnsi="Times New Roman" w:cs="Times New Roman"/>
          <w:sz w:val="28"/>
          <w:szCs w:val="28"/>
        </w:rPr>
        <w:t xml:space="preserve"> </w:t>
      </w:r>
      <w:r w:rsidRPr="00F80834">
        <w:rPr>
          <w:rFonts w:ascii="Times New Roman" w:hAnsi="Times New Roman" w:cs="Times New Roman"/>
          <w:sz w:val="28"/>
          <w:szCs w:val="28"/>
        </w:rPr>
        <w:t>Тарасова Анастасия, студентка гр. 18НПН1 – серебряный медалист Всероссийской олимпиады студентов «Я – профессионал»;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3.</w:t>
      </w:r>
      <w:r w:rsidR="002C448C">
        <w:rPr>
          <w:rFonts w:ascii="Times New Roman" w:hAnsi="Times New Roman" w:cs="Times New Roman"/>
          <w:sz w:val="28"/>
          <w:szCs w:val="28"/>
        </w:rPr>
        <w:t xml:space="preserve"> </w:t>
      </w:r>
      <w:r w:rsidRPr="00F80834">
        <w:rPr>
          <w:rFonts w:ascii="Times New Roman" w:hAnsi="Times New Roman" w:cs="Times New Roman"/>
          <w:sz w:val="28"/>
          <w:szCs w:val="28"/>
        </w:rPr>
        <w:t xml:space="preserve">Гурьева Татьяна,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Сударева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Инна, студентки гр. 18НПД1,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Кальдина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Петрушкова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Елена,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Целовальникова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Ольга, студентки гр. 19НПД1, Букина Елизавета,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Семунина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Ксения,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Школьникова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Ксения, студентки  гр.19НПН1,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Олшауска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Диана, студентка гр. 19НПН2 – победители Всероссийской олимпиады студентов «Я – профессионал»;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4.</w:t>
      </w:r>
      <w:r w:rsidR="002C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Загрекова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Ксен</w:t>
      </w:r>
      <w:r w:rsidR="002C448C">
        <w:rPr>
          <w:rFonts w:ascii="Times New Roman" w:hAnsi="Times New Roman" w:cs="Times New Roman"/>
          <w:sz w:val="28"/>
          <w:szCs w:val="28"/>
        </w:rPr>
        <w:t>ия, студентка гр. 19НПН1 – призё</w:t>
      </w:r>
      <w:r w:rsidRPr="00F80834">
        <w:rPr>
          <w:rFonts w:ascii="Times New Roman" w:hAnsi="Times New Roman" w:cs="Times New Roman"/>
          <w:sz w:val="28"/>
          <w:szCs w:val="28"/>
        </w:rPr>
        <w:t>р Всероссийской олимпиады студентов «Я – профессионал»;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5.</w:t>
      </w:r>
      <w:r w:rsidR="002C448C">
        <w:rPr>
          <w:rFonts w:ascii="Times New Roman" w:hAnsi="Times New Roman" w:cs="Times New Roman"/>
          <w:sz w:val="28"/>
          <w:szCs w:val="28"/>
        </w:rPr>
        <w:t xml:space="preserve"> </w:t>
      </w:r>
      <w:r w:rsidRPr="00F80834">
        <w:rPr>
          <w:rFonts w:ascii="Times New Roman" w:hAnsi="Times New Roman" w:cs="Times New Roman"/>
          <w:sz w:val="28"/>
          <w:szCs w:val="28"/>
        </w:rPr>
        <w:t xml:space="preserve">Бачурина Екатерина, студентка гр. 19НР1,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Шабаева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, студентка гр. 21НППм1,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Пижонкова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Олеся, студентка гр. 19НПН2, Авдеева Екатерина,  студентка гр. 19НПД1 – победители конкурса исследовательских проектов «Ректорские гранты»;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6.</w:t>
      </w:r>
      <w:r w:rsidR="002C448C">
        <w:rPr>
          <w:rFonts w:ascii="Times New Roman" w:hAnsi="Times New Roman" w:cs="Times New Roman"/>
          <w:sz w:val="28"/>
          <w:szCs w:val="28"/>
        </w:rPr>
        <w:t xml:space="preserve"> </w:t>
      </w:r>
      <w:r w:rsidRPr="00F80834">
        <w:rPr>
          <w:rFonts w:ascii="Times New Roman" w:hAnsi="Times New Roman" w:cs="Times New Roman"/>
          <w:sz w:val="28"/>
          <w:szCs w:val="28"/>
        </w:rPr>
        <w:t xml:space="preserve">Букина Елизавета,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Семунина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Ксения,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Тюпаева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Анастасия,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Школьникова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Ксения и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Ихянова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Анастасия, студентки гр. 19НПН1 – 1</w:t>
      </w:r>
      <w:r w:rsidR="002C448C">
        <w:rPr>
          <w:rFonts w:ascii="Times New Roman" w:hAnsi="Times New Roman" w:cs="Times New Roman"/>
          <w:sz w:val="28"/>
          <w:szCs w:val="28"/>
        </w:rPr>
        <w:t>-е</w:t>
      </w:r>
      <w:r w:rsidRPr="00F80834">
        <w:rPr>
          <w:rFonts w:ascii="Times New Roman" w:hAnsi="Times New Roman" w:cs="Times New Roman"/>
          <w:sz w:val="28"/>
          <w:szCs w:val="28"/>
        </w:rPr>
        <w:t xml:space="preserve"> место во Всероссийской (с международным участием) дистанционной студенческой олимпиаде «Педагогика: эффективные воспитательные практики» (г. Бийск);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2C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Тюпаева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Анастасия, студентка гр. 19НПН1 – 1</w:t>
      </w:r>
      <w:r w:rsidR="002C448C">
        <w:rPr>
          <w:rFonts w:ascii="Times New Roman" w:hAnsi="Times New Roman" w:cs="Times New Roman"/>
          <w:sz w:val="28"/>
          <w:szCs w:val="28"/>
        </w:rPr>
        <w:t>-е</w:t>
      </w:r>
      <w:r w:rsidRPr="00F80834">
        <w:rPr>
          <w:rFonts w:ascii="Times New Roman" w:hAnsi="Times New Roman" w:cs="Times New Roman"/>
          <w:sz w:val="28"/>
          <w:szCs w:val="28"/>
        </w:rPr>
        <w:t xml:space="preserve"> место в</w:t>
      </w:r>
      <w:r w:rsidR="002C448C">
        <w:rPr>
          <w:rFonts w:ascii="Times New Roman" w:hAnsi="Times New Roman" w:cs="Times New Roman"/>
          <w:sz w:val="28"/>
          <w:szCs w:val="28"/>
        </w:rPr>
        <w:t xml:space="preserve"> конкурсе на</w:t>
      </w:r>
      <w:r w:rsidRPr="00F80834">
        <w:rPr>
          <w:rFonts w:ascii="Times New Roman" w:hAnsi="Times New Roman" w:cs="Times New Roman"/>
          <w:sz w:val="28"/>
          <w:szCs w:val="28"/>
        </w:rPr>
        <w:t xml:space="preserve"> V</w:t>
      </w:r>
      <w:r w:rsidRPr="00F808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0834">
        <w:rPr>
          <w:rFonts w:ascii="Times New Roman" w:hAnsi="Times New Roman" w:cs="Times New Roman"/>
          <w:sz w:val="28"/>
          <w:szCs w:val="28"/>
        </w:rPr>
        <w:t xml:space="preserve"> Международной научно-практической конференции «Гносеолог</w:t>
      </w:r>
      <w:r w:rsidR="002C448C">
        <w:rPr>
          <w:rFonts w:ascii="Times New Roman" w:hAnsi="Times New Roman" w:cs="Times New Roman"/>
          <w:sz w:val="28"/>
          <w:szCs w:val="28"/>
        </w:rPr>
        <w:t xml:space="preserve">ические основы образования» (г. </w:t>
      </w:r>
      <w:r w:rsidRPr="00F80834">
        <w:rPr>
          <w:rFonts w:ascii="Times New Roman" w:hAnsi="Times New Roman" w:cs="Times New Roman"/>
          <w:sz w:val="28"/>
          <w:szCs w:val="28"/>
        </w:rPr>
        <w:t>Липецк);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8.</w:t>
      </w:r>
      <w:r w:rsidR="002C448C">
        <w:rPr>
          <w:rFonts w:ascii="Times New Roman" w:hAnsi="Times New Roman" w:cs="Times New Roman"/>
          <w:sz w:val="28"/>
          <w:szCs w:val="28"/>
        </w:rPr>
        <w:t xml:space="preserve"> </w:t>
      </w:r>
      <w:r w:rsidRPr="00F80834">
        <w:rPr>
          <w:rFonts w:ascii="Times New Roman" w:hAnsi="Times New Roman" w:cs="Times New Roman"/>
          <w:sz w:val="28"/>
          <w:szCs w:val="28"/>
        </w:rPr>
        <w:t xml:space="preserve">Ларионова </w:t>
      </w:r>
      <w:r w:rsidR="002C448C">
        <w:rPr>
          <w:rFonts w:ascii="Times New Roman" w:hAnsi="Times New Roman" w:cs="Times New Roman"/>
          <w:sz w:val="28"/>
          <w:szCs w:val="28"/>
        </w:rPr>
        <w:t>Мария, студентка гр. 18ЗНПМ41,</w:t>
      </w:r>
      <w:r w:rsidRPr="00F80834">
        <w:rPr>
          <w:rFonts w:ascii="Times New Roman" w:hAnsi="Times New Roman" w:cs="Times New Roman"/>
          <w:sz w:val="28"/>
          <w:szCs w:val="28"/>
        </w:rPr>
        <w:t xml:space="preserve"> Светлана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Кан</w:t>
      </w:r>
      <w:r w:rsidR="008970D5">
        <w:rPr>
          <w:rFonts w:ascii="Times New Roman" w:hAnsi="Times New Roman" w:cs="Times New Roman"/>
          <w:sz w:val="28"/>
          <w:szCs w:val="28"/>
        </w:rPr>
        <w:t>аева</w:t>
      </w:r>
      <w:proofErr w:type="spellEnd"/>
      <w:r w:rsidR="008970D5">
        <w:rPr>
          <w:rFonts w:ascii="Times New Roman" w:hAnsi="Times New Roman" w:cs="Times New Roman"/>
          <w:sz w:val="28"/>
          <w:szCs w:val="28"/>
        </w:rPr>
        <w:t>, студентка гр. 21ЗНПМм1 – д</w:t>
      </w:r>
      <w:r w:rsidRPr="00F80834">
        <w:rPr>
          <w:rFonts w:ascii="Times New Roman" w:hAnsi="Times New Roman" w:cs="Times New Roman"/>
          <w:sz w:val="28"/>
          <w:szCs w:val="28"/>
        </w:rPr>
        <w:t xml:space="preserve">ипломы </w:t>
      </w:r>
      <w:r w:rsidRPr="00F8083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80834">
        <w:rPr>
          <w:rFonts w:ascii="Times New Roman" w:hAnsi="Times New Roman" w:cs="Times New Roman"/>
          <w:sz w:val="28"/>
          <w:szCs w:val="28"/>
        </w:rPr>
        <w:t xml:space="preserve"> степени V Всероссийского с международным участием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этноконкурса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научно-исследовательских работ «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Панжема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(Открытие) –2022» (г. Саранск);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9.</w:t>
      </w:r>
      <w:r w:rsidR="002C44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Тюпаева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Ана</w:t>
      </w:r>
      <w:r w:rsidR="008970D5">
        <w:rPr>
          <w:rFonts w:ascii="Times New Roman" w:hAnsi="Times New Roman" w:cs="Times New Roman"/>
          <w:sz w:val="28"/>
          <w:szCs w:val="28"/>
        </w:rPr>
        <w:t>стасия, студентка гр. 19НПН1 – д</w:t>
      </w:r>
      <w:r w:rsidRPr="00F80834">
        <w:rPr>
          <w:rFonts w:ascii="Times New Roman" w:hAnsi="Times New Roman" w:cs="Times New Roman"/>
          <w:sz w:val="28"/>
          <w:szCs w:val="28"/>
        </w:rPr>
        <w:t xml:space="preserve">иплом II степени Открытой международной студенческой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Интернет-олимпиады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по дисциплине «Педагогика», профиль «Специализированный»;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10.</w:t>
      </w:r>
      <w:r w:rsidR="00897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Ворошилин</w:t>
      </w:r>
      <w:r w:rsidR="008970D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8970D5">
        <w:rPr>
          <w:rFonts w:ascii="Times New Roman" w:hAnsi="Times New Roman" w:cs="Times New Roman"/>
          <w:sz w:val="28"/>
          <w:szCs w:val="28"/>
        </w:rPr>
        <w:t xml:space="preserve"> Алена, студентка гр. 18НП1 – д</w:t>
      </w:r>
      <w:r w:rsidRPr="00F80834">
        <w:rPr>
          <w:rFonts w:ascii="Times New Roman" w:hAnsi="Times New Roman" w:cs="Times New Roman"/>
          <w:sz w:val="28"/>
          <w:szCs w:val="28"/>
        </w:rPr>
        <w:t>иплом II степени ІІ Международного конкурса научно-исследовательских работ студентов по психологии «Донецкие зори» (г. Донецк);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11.</w:t>
      </w:r>
      <w:r w:rsidR="00897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Тюпаева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Анастасия, Букина Елизавета,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Семунина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Ксения, студентки  гр.19НПН1,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Олшауска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Диана, студентка гр. 19НПН2 – 2</w:t>
      </w:r>
      <w:r w:rsidR="008970D5">
        <w:rPr>
          <w:rFonts w:ascii="Times New Roman" w:hAnsi="Times New Roman" w:cs="Times New Roman"/>
          <w:sz w:val="28"/>
          <w:szCs w:val="28"/>
        </w:rPr>
        <w:t>-е</w:t>
      </w:r>
      <w:r w:rsidRPr="00F80834">
        <w:rPr>
          <w:rFonts w:ascii="Times New Roman" w:hAnsi="Times New Roman" w:cs="Times New Roman"/>
          <w:sz w:val="28"/>
          <w:szCs w:val="28"/>
        </w:rPr>
        <w:t xml:space="preserve"> место в Межрегиональном студенческом научно-исследовательском конкурсе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форсайт-проектов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региональной площадки Всероссийского фестиваля </w:t>
      </w:r>
      <w:r w:rsidRPr="00F80834">
        <w:rPr>
          <w:rFonts w:ascii="Times New Roman" w:hAnsi="Times New Roman" w:cs="Times New Roman"/>
          <w:sz w:val="28"/>
          <w:szCs w:val="28"/>
          <w:lang w:val="en-US"/>
        </w:rPr>
        <w:t>NAUKA</w:t>
      </w:r>
      <w:r w:rsidR="008970D5">
        <w:rPr>
          <w:rFonts w:ascii="Times New Roman" w:hAnsi="Times New Roman" w:cs="Times New Roman"/>
          <w:sz w:val="28"/>
          <w:szCs w:val="28"/>
        </w:rPr>
        <w:t xml:space="preserve"> 0+ (г. </w:t>
      </w:r>
      <w:r w:rsidRPr="00F80834">
        <w:rPr>
          <w:rFonts w:ascii="Times New Roman" w:hAnsi="Times New Roman" w:cs="Times New Roman"/>
          <w:sz w:val="28"/>
          <w:szCs w:val="28"/>
        </w:rPr>
        <w:t>Омск);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12.</w:t>
      </w:r>
      <w:r w:rsidR="00897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Кольдина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Елизавета, студентка гр. 18НПН1 – 2</w:t>
      </w:r>
      <w:r w:rsidR="008970D5">
        <w:rPr>
          <w:rFonts w:ascii="Times New Roman" w:hAnsi="Times New Roman" w:cs="Times New Roman"/>
          <w:sz w:val="28"/>
          <w:szCs w:val="28"/>
        </w:rPr>
        <w:t>-е</w:t>
      </w:r>
      <w:r w:rsidRPr="00F80834">
        <w:rPr>
          <w:rFonts w:ascii="Times New Roman" w:hAnsi="Times New Roman" w:cs="Times New Roman"/>
          <w:sz w:val="28"/>
          <w:szCs w:val="28"/>
        </w:rPr>
        <w:t xml:space="preserve"> место в </w:t>
      </w:r>
      <w:r w:rsidRPr="00F8083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F80834">
        <w:rPr>
          <w:rFonts w:ascii="Times New Roman" w:hAnsi="Times New Roman" w:cs="Times New Roman"/>
          <w:sz w:val="28"/>
          <w:szCs w:val="28"/>
        </w:rPr>
        <w:t xml:space="preserve"> Всероссийском (с международным участием) конкурсе научных, методических и творческих работ на тему «Молодежь против экстремизма» (г. Киров);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13.</w:t>
      </w:r>
      <w:r w:rsidR="008970D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0834">
        <w:rPr>
          <w:rFonts w:ascii="Times New Roman" w:hAnsi="Times New Roman" w:cs="Times New Roman"/>
          <w:sz w:val="28"/>
          <w:szCs w:val="28"/>
        </w:rPr>
        <w:t>Тюпаева</w:t>
      </w:r>
      <w:proofErr w:type="spellEnd"/>
      <w:r w:rsidRPr="00F80834">
        <w:rPr>
          <w:rFonts w:ascii="Times New Roman" w:hAnsi="Times New Roman" w:cs="Times New Roman"/>
          <w:sz w:val="28"/>
          <w:szCs w:val="28"/>
        </w:rPr>
        <w:t xml:space="preserve"> Анастасия, студентка гр. 19НПН1 – 2</w:t>
      </w:r>
      <w:r w:rsidR="008970D5">
        <w:rPr>
          <w:rFonts w:ascii="Times New Roman" w:hAnsi="Times New Roman" w:cs="Times New Roman"/>
          <w:sz w:val="28"/>
          <w:szCs w:val="28"/>
        </w:rPr>
        <w:t>-е</w:t>
      </w:r>
      <w:r w:rsidRPr="00F80834">
        <w:rPr>
          <w:rFonts w:ascii="Times New Roman" w:hAnsi="Times New Roman" w:cs="Times New Roman"/>
          <w:sz w:val="28"/>
          <w:szCs w:val="28"/>
        </w:rPr>
        <w:t xml:space="preserve"> место в Межвузовском конкурсе научно-исследовательских работ «</w:t>
      </w:r>
      <w:r w:rsidR="008970D5">
        <w:rPr>
          <w:rFonts w:ascii="Times New Roman" w:hAnsi="Times New Roman" w:cs="Times New Roman"/>
          <w:sz w:val="28"/>
          <w:szCs w:val="28"/>
        </w:rPr>
        <w:t>Окружающая среда и человек» (г.Биробиджан) и др</w:t>
      </w:r>
      <w:r w:rsidRPr="00F80834">
        <w:rPr>
          <w:rFonts w:ascii="Times New Roman" w:hAnsi="Times New Roman" w:cs="Times New Roman"/>
          <w:sz w:val="28"/>
          <w:szCs w:val="28"/>
        </w:rPr>
        <w:t>.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4F3" w:rsidRPr="00F80834" w:rsidRDefault="002C64F3" w:rsidP="002C64F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834">
        <w:rPr>
          <w:rFonts w:ascii="Times New Roman" w:hAnsi="Times New Roman"/>
          <w:b/>
          <w:sz w:val="28"/>
          <w:szCs w:val="28"/>
        </w:rPr>
        <w:t>10. Учебно-методическая работа</w:t>
      </w:r>
    </w:p>
    <w:p w:rsidR="002C64F3" w:rsidRPr="00F80834" w:rsidRDefault="008970D5" w:rsidP="002C64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отчётном</w:t>
      </w:r>
      <w:r w:rsidR="002C64F3" w:rsidRPr="00F80834">
        <w:rPr>
          <w:rFonts w:ascii="Times New Roman" w:hAnsi="Times New Roman"/>
          <w:sz w:val="28"/>
          <w:szCs w:val="28"/>
        </w:rPr>
        <w:t xml:space="preserve"> учебном году препод</w:t>
      </w:r>
      <w:r>
        <w:rPr>
          <w:rFonts w:ascii="Times New Roman" w:hAnsi="Times New Roman"/>
          <w:sz w:val="28"/>
          <w:szCs w:val="28"/>
        </w:rPr>
        <w:t>авателями кафедр факультета</w:t>
      </w:r>
      <w:r w:rsidR="002C64F3" w:rsidRPr="00F80834">
        <w:rPr>
          <w:rFonts w:ascii="Times New Roman" w:hAnsi="Times New Roman"/>
          <w:sz w:val="28"/>
          <w:szCs w:val="28"/>
        </w:rPr>
        <w:t xml:space="preserve"> издано </w:t>
      </w:r>
      <w:r w:rsidR="002C64F3" w:rsidRPr="00F80834">
        <w:rPr>
          <w:rFonts w:ascii="Times New Roman" w:hAnsi="Times New Roman"/>
          <w:b/>
          <w:sz w:val="28"/>
          <w:szCs w:val="28"/>
        </w:rPr>
        <w:t>2</w:t>
      </w:r>
      <w:r w:rsidR="002C64F3" w:rsidRPr="00F80834">
        <w:rPr>
          <w:rFonts w:ascii="Times New Roman" w:hAnsi="Times New Roman"/>
          <w:sz w:val="28"/>
          <w:szCs w:val="28"/>
        </w:rPr>
        <w:t xml:space="preserve"> учебника (с грифом ФУМО), </w:t>
      </w:r>
      <w:r w:rsidR="002C64F3" w:rsidRPr="00F80834">
        <w:rPr>
          <w:rFonts w:ascii="Times New Roman" w:hAnsi="Times New Roman"/>
          <w:b/>
          <w:sz w:val="28"/>
          <w:szCs w:val="28"/>
        </w:rPr>
        <w:t xml:space="preserve">11 </w:t>
      </w:r>
      <w:r w:rsidR="002C64F3" w:rsidRPr="00F80834">
        <w:rPr>
          <w:rFonts w:ascii="Times New Roman" w:hAnsi="Times New Roman"/>
          <w:sz w:val="28"/>
          <w:szCs w:val="28"/>
        </w:rPr>
        <w:t xml:space="preserve">учебных и учебно-методических пособий. </w:t>
      </w:r>
    </w:p>
    <w:p w:rsidR="00474913" w:rsidRPr="00474913" w:rsidRDefault="00474913" w:rsidP="00474913">
      <w:pPr>
        <w:pStyle w:val="1"/>
        <w:keepNext w:val="0"/>
        <w:spacing w:before="0" w:line="480" w:lineRule="auto"/>
        <w:ind w:firstLine="567"/>
        <w:jc w:val="center"/>
        <w:rPr>
          <w:rFonts w:ascii="Times New Roman" w:hAnsi="Times New Roman"/>
        </w:rPr>
      </w:pPr>
    </w:p>
    <w:p w:rsidR="00474913" w:rsidRDefault="00474913" w:rsidP="008970D5">
      <w:pPr>
        <w:pStyle w:val="1"/>
        <w:spacing w:before="0" w:line="240" w:lineRule="auto"/>
        <w:ind w:left="643"/>
        <w:jc w:val="center"/>
        <w:rPr>
          <w:rFonts w:ascii="Times New Roman" w:hAnsi="Times New Roman"/>
          <w:color w:val="auto"/>
        </w:rPr>
      </w:pPr>
      <w:r w:rsidRPr="00474913">
        <w:rPr>
          <w:rFonts w:ascii="Times New Roman" w:hAnsi="Times New Roman"/>
          <w:color w:val="auto"/>
        </w:rPr>
        <w:lastRenderedPageBreak/>
        <w:t>11. Результаты воспитательн</w:t>
      </w:r>
      <w:r w:rsidR="008970D5">
        <w:rPr>
          <w:rFonts w:ascii="Times New Roman" w:hAnsi="Times New Roman"/>
          <w:color w:val="auto"/>
        </w:rPr>
        <w:t>ой и социальной работы на факультете</w:t>
      </w:r>
    </w:p>
    <w:p w:rsidR="00DA71AF" w:rsidRPr="00DA71AF" w:rsidRDefault="00DA71AF" w:rsidP="00DA71AF">
      <w:pPr>
        <w:rPr>
          <w:lang w:eastAsia="en-US"/>
        </w:rPr>
      </w:pPr>
    </w:p>
    <w:p w:rsidR="002C64F3" w:rsidRDefault="002C64F3" w:rsidP="002C6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Воспитательная и социальная </w:t>
      </w:r>
      <w:r w:rsidR="008970D5">
        <w:rPr>
          <w:rFonts w:ascii="Times New Roman" w:hAnsi="Times New Roman"/>
          <w:sz w:val="28"/>
          <w:szCs w:val="28"/>
        </w:rPr>
        <w:t>работа на факультете в отчётном</w:t>
      </w:r>
      <w:r>
        <w:rPr>
          <w:rFonts w:ascii="Times New Roman" w:hAnsi="Times New Roman"/>
          <w:sz w:val="28"/>
          <w:szCs w:val="28"/>
        </w:rPr>
        <w:t xml:space="preserve"> учебном году осуществлялась на основании Концепции воспитательной деятельности ПГУ, Рабочей программы воспитания ПГУ и Положения о стипендиальной обеспечении и других формах материальной поддерж</w:t>
      </w:r>
      <w:r w:rsidR="008970D5">
        <w:rPr>
          <w:rFonts w:ascii="Times New Roman" w:hAnsi="Times New Roman"/>
          <w:sz w:val="28"/>
          <w:szCs w:val="28"/>
        </w:rPr>
        <w:t>ки обучающихся в соответствии с</w:t>
      </w:r>
      <w:r>
        <w:rPr>
          <w:rFonts w:ascii="Times New Roman" w:hAnsi="Times New Roman"/>
          <w:sz w:val="28"/>
          <w:szCs w:val="28"/>
        </w:rPr>
        <w:t xml:space="preserve"> планами воспитател</w:t>
      </w:r>
      <w:r w:rsidR="008970D5">
        <w:rPr>
          <w:rFonts w:ascii="Times New Roman" w:hAnsi="Times New Roman"/>
          <w:sz w:val="28"/>
          <w:szCs w:val="28"/>
        </w:rPr>
        <w:t>ьной и социальной работы ПГУ, Педагогического института им. В.Г. Белинского,</w:t>
      </w:r>
      <w:r>
        <w:rPr>
          <w:rFonts w:ascii="Times New Roman" w:hAnsi="Times New Roman"/>
          <w:sz w:val="28"/>
          <w:szCs w:val="28"/>
        </w:rPr>
        <w:t xml:space="preserve"> факультета педагогики, психологии и социальных наук и велась по следующим направлениям:</w:t>
      </w:r>
    </w:p>
    <w:p w:rsidR="002C64F3" w:rsidRPr="00A1293C" w:rsidRDefault="002C64F3" w:rsidP="002C6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93C">
        <w:rPr>
          <w:rFonts w:ascii="Times New Roman" w:hAnsi="Times New Roman"/>
          <w:sz w:val="28"/>
          <w:szCs w:val="28"/>
        </w:rPr>
        <w:t>- гражданское</w:t>
      </w:r>
      <w:r>
        <w:rPr>
          <w:rFonts w:ascii="Times New Roman" w:hAnsi="Times New Roman"/>
          <w:sz w:val="28"/>
          <w:szCs w:val="28"/>
        </w:rPr>
        <w:t xml:space="preserve"> воспитание</w:t>
      </w:r>
      <w:r w:rsidRPr="00A1293C">
        <w:rPr>
          <w:rFonts w:ascii="Times New Roman" w:hAnsi="Times New Roman"/>
          <w:sz w:val="28"/>
          <w:szCs w:val="28"/>
        </w:rPr>
        <w:t>,</w:t>
      </w:r>
    </w:p>
    <w:p w:rsidR="002C64F3" w:rsidRPr="00A1293C" w:rsidRDefault="002C64F3" w:rsidP="002C6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93C">
        <w:rPr>
          <w:rFonts w:ascii="Times New Roman" w:hAnsi="Times New Roman"/>
          <w:sz w:val="28"/>
          <w:szCs w:val="28"/>
        </w:rPr>
        <w:t>- духовно-нравственное</w:t>
      </w:r>
      <w:r>
        <w:rPr>
          <w:rFonts w:ascii="Times New Roman" w:hAnsi="Times New Roman"/>
          <w:sz w:val="28"/>
          <w:szCs w:val="28"/>
        </w:rPr>
        <w:t xml:space="preserve"> воспитание</w:t>
      </w:r>
      <w:r w:rsidRPr="00A1293C">
        <w:rPr>
          <w:rFonts w:ascii="Times New Roman" w:hAnsi="Times New Roman"/>
          <w:sz w:val="28"/>
          <w:szCs w:val="28"/>
        </w:rPr>
        <w:t>,</w:t>
      </w:r>
    </w:p>
    <w:p w:rsidR="002C64F3" w:rsidRPr="00A1293C" w:rsidRDefault="002C64F3" w:rsidP="002C6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93C">
        <w:rPr>
          <w:rFonts w:ascii="Times New Roman" w:hAnsi="Times New Roman"/>
          <w:sz w:val="28"/>
          <w:szCs w:val="28"/>
        </w:rPr>
        <w:t>- патриотическое</w:t>
      </w:r>
      <w:r>
        <w:rPr>
          <w:rFonts w:ascii="Times New Roman" w:hAnsi="Times New Roman"/>
          <w:sz w:val="28"/>
          <w:szCs w:val="28"/>
        </w:rPr>
        <w:t xml:space="preserve"> воспитание</w:t>
      </w:r>
      <w:r w:rsidRPr="00A1293C">
        <w:rPr>
          <w:rFonts w:ascii="Times New Roman" w:hAnsi="Times New Roman"/>
          <w:sz w:val="28"/>
          <w:szCs w:val="28"/>
        </w:rPr>
        <w:t>,</w:t>
      </w:r>
    </w:p>
    <w:p w:rsidR="002C64F3" w:rsidRPr="00A1293C" w:rsidRDefault="002C64F3" w:rsidP="002C6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93C">
        <w:rPr>
          <w:rFonts w:ascii="Times New Roman" w:hAnsi="Times New Roman"/>
          <w:sz w:val="28"/>
          <w:szCs w:val="28"/>
        </w:rPr>
        <w:t>- культурно-просветительское</w:t>
      </w:r>
      <w:r>
        <w:rPr>
          <w:rFonts w:ascii="Times New Roman" w:hAnsi="Times New Roman"/>
          <w:sz w:val="28"/>
          <w:szCs w:val="28"/>
        </w:rPr>
        <w:t xml:space="preserve"> воспитание</w:t>
      </w:r>
      <w:r w:rsidRPr="00A1293C">
        <w:rPr>
          <w:rFonts w:ascii="Times New Roman" w:hAnsi="Times New Roman"/>
          <w:sz w:val="28"/>
          <w:szCs w:val="28"/>
        </w:rPr>
        <w:t>,</w:t>
      </w:r>
    </w:p>
    <w:p w:rsidR="002C64F3" w:rsidRPr="00A1293C" w:rsidRDefault="002C64F3" w:rsidP="002C6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93C">
        <w:rPr>
          <w:rFonts w:ascii="Times New Roman" w:hAnsi="Times New Roman"/>
          <w:sz w:val="28"/>
          <w:szCs w:val="28"/>
        </w:rPr>
        <w:t>- экологическое</w:t>
      </w:r>
      <w:r>
        <w:rPr>
          <w:rFonts w:ascii="Times New Roman" w:hAnsi="Times New Roman"/>
          <w:sz w:val="28"/>
          <w:szCs w:val="28"/>
        </w:rPr>
        <w:t xml:space="preserve"> воспитание</w:t>
      </w:r>
      <w:r w:rsidRPr="00A1293C">
        <w:rPr>
          <w:rFonts w:ascii="Times New Roman" w:hAnsi="Times New Roman"/>
          <w:sz w:val="28"/>
          <w:szCs w:val="28"/>
        </w:rPr>
        <w:t>,</w:t>
      </w:r>
    </w:p>
    <w:p w:rsidR="002C64F3" w:rsidRPr="00A1293C" w:rsidRDefault="002C64F3" w:rsidP="002C6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93C">
        <w:rPr>
          <w:rFonts w:ascii="Times New Roman" w:hAnsi="Times New Roman"/>
          <w:sz w:val="28"/>
          <w:szCs w:val="28"/>
        </w:rPr>
        <w:t>- физическое</w:t>
      </w:r>
      <w:r>
        <w:rPr>
          <w:rFonts w:ascii="Times New Roman" w:hAnsi="Times New Roman"/>
          <w:sz w:val="28"/>
          <w:szCs w:val="28"/>
        </w:rPr>
        <w:t xml:space="preserve"> воспитание</w:t>
      </w:r>
      <w:r w:rsidRPr="00A1293C">
        <w:rPr>
          <w:rFonts w:ascii="Times New Roman" w:hAnsi="Times New Roman"/>
          <w:sz w:val="28"/>
          <w:szCs w:val="28"/>
        </w:rPr>
        <w:t>,</w:t>
      </w:r>
    </w:p>
    <w:p w:rsidR="002C64F3" w:rsidRDefault="002C64F3" w:rsidP="002C6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293C">
        <w:rPr>
          <w:rFonts w:ascii="Times New Roman" w:hAnsi="Times New Roman"/>
          <w:sz w:val="28"/>
          <w:szCs w:val="28"/>
        </w:rPr>
        <w:t>- профессионально-трудовое</w:t>
      </w:r>
      <w:r>
        <w:rPr>
          <w:rFonts w:ascii="Times New Roman" w:hAnsi="Times New Roman"/>
          <w:sz w:val="28"/>
          <w:szCs w:val="28"/>
        </w:rPr>
        <w:t xml:space="preserve"> воспитание.</w:t>
      </w:r>
    </w:p>
    <w:p w:rsidR="002C64F3" w:rsidRDefault="002C64F3" w:rsidP="002C6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Особое внимание уделялось социальной поддержке нуждающихся студентов, профилактике </w:t>
      </w:r>
      <w:proofErr w:type="spellStart"/>
      <w:r>
        <w:rPr>
          <w:rFonts w:ascii="Times New Roman" w:hAnsi="Times New Roman"/>
          <w:sz w:val="28"/>
          <w:szCs w:val="28"/>
        </w:rPr>
        <w:t>девиантного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поведения и развитию</w:t>
      </w:r>
      <w:r w:rsidR="008970D5">
        <w:rPr>
          <w:rFonts w:ascii="Times New Roman" w:hAnsi="Times New Roman"/>
          <w:sz w:val="28"/>
          <w:szCs w:val="28"/>
        </w:rPr>
        <w:t xml:space="preserve"> на факультете</w:t>
      </w:r>
      <w:r>
        <w:rPr>
          <w:rFonts w:ascii="Times New Roman" w:hAnsi="Times New Roman"/>
          <w:sz w:val="28"/>
          <w:szCs w:val="28"/>
        </w:rPr>
        <w:t xml:space="preserve"> студенческого самоуправления.</w:t>
      </w:r>
    </w:p>
    <w:p w:rsidR="002C64F3" w:rsidRPr="00960472" w:rsidRDefault="002C64F3" w:rsidP="002C64F3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 1 июня </w:t>
      </w:r>
      <w:r w:rsidRPr="00960472">
        <w:rPr>
          <w:rFonts w:ascii="Times New Roman" w:hAnsi="Times New Roman"/>
          <w:iCs/>
          <w:sz w:val="28"/>
          <w:szCs w:val="28"/>
        </w:rPr>
        <w:t>202</w:t>
      </w:r>
      <w:r>
        <w:rPr>
          <w:rFonts w:ascii="Times New Roman" w:hAnsi="Times New Roman"/>
          <w:iCs/>
          <w:sz w:val="28"/>
          <w:szCs w:val="28"/>
        </w:rPr>
        <w:t>2 г.</w:t>
      </w:r>
      <w:r w:rsidRPr="00960472">
        <w:rPr>
          <w:rFonts w:ascii="Times New Roman" w:hAnsi="Times New Roman"/>
          <w:iCs/>
          <w:sz w:val="28"/>
          <w:szCs w:val="28"/>
        </w:rPr>
        <w:t xml:space="preserve"> на</w:t>
      </w:r>
      <w:r w:rsidR="008970D5">
        <w:rPr>
          <w:rFonts w:ascii="Times New Roman" w:hAnsi="Times New Roman"/>
          <w:iCs/>
          <w:sz w:val="28"/>
          <w:szCs w:val="28"/>
        </w:rPr>
        <w:t xml:space="preserve"> факультете на очной форме обучалось:</w:t>
      </w:r>
    </w:p>
    <w:p w:rsidR="002C64F3" w:rsidRPr="00CE7B8D" w:rsidRDefault="002C64F3" w:rsidP="002C64F3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CE7B8D">
        <w:rPr>
          <w:rFonts w:ascii="Times New Roman" w:hAnsi="Times New Roman"/>
          <w:bCs/>
          <w:iCs/>
          <w:sz w:val="28"/>
          <w:szCs w:val="28"/>
        </w:rPr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>45</w:t>
      </w:r>
      <w:r w:rsidRPr="00CE7B8D">
        <w:rPr>
          <w:rFonts w:ascii="Times New Roman" w:hAnsi="Times New Roman"/>
          <w:iCs/>
          <w:sz w:val="28"/>
          <w:szCs w:val="28"/>
        </w:rPr>
        <w:t xml:space="preserve"> студентов из </w:t>
      </w:r>
      <w:r w:rsidRPr="00CE7B8D">
        <w:rPr>
          <w:rFonts w:ascii="Times New Roman" w:hAnsi="Times New Roman"/>
          <w:bCs/>
          <w:iCs/>
          <w:sz w:val="28"/>
          <w:szCs w:val="28"/>
        </w:rPr>
        <w:t>малообеспеченных семей (</w:t>
      </w:r>
      <w:r>
        <w:rPr>
          <w:rFonts w:ascii="Times New Roman" w:hAnsi="Times New Roman"/>
          <w:bCs/>
          <w:iCs/>
          <w:sz w:val="28"/>
          <w:szCs w:val="28"/>
        </w:rPr>
        <w:t>8</w:t>
      </w:r>
      <w:r w:rsidRPr="00CE7B8D">
        <w:rPr>
          <w:rFonts w:ascii="Times New Roman" w:hAnsi="Times New Roman"/>
          <w:iCs/>
          <w:sz w:val="28"/>
          <w:szCs w:val="28"/>
        </w:rPr>
        <w:t xml:space="preserve"> % от общего контингента студентов факультета очной формы обучения</w:t>
      </w:r>
      <w:r w:rsidRPr="00CE7B8D">
        <w:rPr>
          <w:rFonts w:ascii="Times New Roman" w:hAnsi="Times New Roman"/>
          <w:bCs/>
          <w:iCs/>
          <w:sz w:val="28"/>
          <w:szCs w:val="28"/>
        </w:rPr>
        <w:t>);</w:t>
      </w:r>
    </w:p>
    <w:p w:rsidR="002C64F3" w:rsidRPr="003E2735" w:rsidRDefault="002C64F3" w:rsidP="002C64F3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highlight w:val="yellow"/>
        </w:rPr>
      </w:pPr>
      <w:r w:rsidRPr="00960472">
        <w:rPr>
          <w:rFonts w:ascii="Times New Roman" w:hAnsi="Times New Roman"/>
          <w:bCs/>
          <w:iCs/>
          <w:sz w:val="28"/>
          <w:szCs w:val="28"/>
        </w:rPr>
        <w:t>- 2</w:t>
      </w:r>
      <w:r>
        <w:rPr>
          <w:rFonts w:ascii="Times New Roman" w:hAnsi="Times New Roman"/>
          <w:bCs/>
          <w:iCs/>
          <w:sz w:val="28"/>
          <w:szCs w:val="28"/>
        </w:rPr>
        <w:t>1</w:t>
      </w:r>
      <w:r w:rsidRPr="00960472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960472">
        <w:rPr>
          <w:rFonts w:ascii="Times New Roman" w:hAnsi="Times New Roman"/>
          <w:iCs/>
          <w:sz w:val="28"/>
          <w:szCs w:val="28"/>
        </w:rPr>
        <w:t xml:space="preserve">студент </w:t>
      </w:r>
      <w:r w:rsidRPr="009B0494">
        <w:rPr>
          <w:rFonts w:ascii="Times New Roman" w:hAnsi="Times New Roman"/>
          <w:iCs/>
          <w:sz w:val="28"/>
          <w:szCs w:val="28"/>
        </w:rPr>
        <w:t>(3,</w:t>
      </w:r>
      <w:r>
        <w:rPr>
          <w:rFonts w:ascii="Times New Roman" w:hAnsi="Times New Roman"/>
          <w:iCs/>
          <w:sz w:val="28"/>
          <w:szCs w:val="28"/>
        </w:rPr>
        <w:t>8</w:t>
      </w:r>
      <w:r w:rsidRPr="009B0494">
        <w:rPr>
          <w:rFonts w:ascii="Times New Roman" w:hAnsi="Times New Roman"/>
          <w:iCs/>
          <w:sz w:val="28"/>
          <w:szCs w:val="28"/>
        </w:rPr>
        <w:t xml:space="preserve"> % от</w:t>
      </w:r>
      <w:r w:rsidRPr="00960472">
        <w:rPr>
          <w:rFonts w:ascii="Times New Roman" w:hAnsi="Times New Roman"/>
          <w:iCs/>
          <w:sz w:val="28"/>
          <w:szCs w:val="28"/>
        </w:rPr>
        <w:t xml:space="preserve"> общего контингента студентов факультета очной формы обучения), относящихся к категории «</w:t>
      </w:r>
      <w:r w:rsidRPr="00960472">
        <w:rPr>
          <w:rFonts w:ascii="Times New Roman" w:hAnsi="Times New Roman"/>
          <w:bCs/>
          <w:iCs/>
          <w:sz w:val="28"/>
          <w:szCs w:val="28"/>
        </w:rPr>
        <w:t>сироты и лица, оставшиеся без попечения родителей» (</w:t>
      </w:r>
      <w:r>
        <w:rPr>
          <w:rFonts w:ascii="Times New Roman" w:hAnsi="Times New Roman"/>
          <w:bCs/>
          <w:iCs/>
          <w:sz w:val="28"/>
          <w:szCs w:val="28"/>
        </w:rPr>
        <w:t xml:space="preserve">все студенты </w:t>
      </w:r>
      <w:r w:rsidRPr="00960472">
        <w:rPr>
          <w:rFonts w:ascii="Times New Roman" w:hAnsi="Times New Roman"/>
          <w:bCs/>
          <w:iCs/>
          <w:sz w:val="28"/>
          <w:szCs w:val="28"/>
        </w:rPr>
        <w:t>данной категории получа</w:t>
      </w:r>
      <w:r>
        <w:rPr>
          <w:rFonts w:ascii="Times New Roman" w:hAnsi="Times New Roman"/>
          <w:bCs/>
          <w:iCs/>
          <w:sz w:val="28"/>
          <w:szCs w:val="28"/>
        </w:rPr>
        <w:t xml:space="preserve">ют </w:t>
      </w:r>
      <w:r w:rsidRPr="00960472">
        <w:rPr>
          <w:rFonts w:ascii="Times New Roman" w:hAnsi="Times New Roman"/>
          <w:bCs/>
          <w:iCs/>
          <w:sz w:val="28"/>
          <w:szCs w:val="28"/>
        </w:rPr>
        <w:t>полное государственное обеспечение</w:t>
      </w:r>
      <w:r>
        <w:rPr>
          <w:rFonts w:ascii="Times New Roman" w:hAnsi="Times New Roman"/>
          <w:bCs/>
          <w:iCs/>
          <w:sz w:val="28"/>
          <w:szCs w:val="28"/>
        </w:rPr>
        <w:t>;</w:t>
      </w:r>
    </w:p>
    <w:p w:rsidR="002C64F3" w:rsidRPr="00F16559" w:rsidRDefault="002C64F3" w:rsidP="002C64F3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960472">
        <w:rPr>
          <w:rFonts w:ascii="Times New Roman" w:hAnsi="Times New Roman"/>
          <w:bCs/>
          <w:iCs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bCs/>
          <w:iCs/>
          <w:sz w:val="28"/>
          <w:szCs w:val="28"/>
        </w:rPr>
        <w:t xml:space="preserve">10 </w:t>
      </w:r>
      <w:r w:rsidRPr="00960472">
        <w:rPr>
          <w:rFonts w:ascii="Times New Roman" w:hAnsi="Times New Roman"/>
          <w:iCs/>
          <w:sz w:val="28"/>
          <w:szCs w:val="28"/>
        </w:rPr>
        <w:t>студентов, относящихся к категории «</w:t>
      </w:r>
      <w:r w:rsidRPr="00960472">
        <w:rPr>
          <w:rFonts w:ascii="Times New Roman" w:hAnsi="Times New Roman"/>
          <w:bCs/>
          <w:iCs/>
          <w:sz w:val="28"/>
          <w:szCs w:val="28"/>
        </w:rPr>
        <w:t xml:space="preserve">инвалиды» </w:t>
      </w:r>
      <w:r w:rsidRPr="009B0494">
        <w:rPr>
          <w:rFonts w:ascii="Times New Roman" w:hAnsi="Times New Roman"/>
          <w:bCs/>
          <w:iCs/>
          <w:sz w:val="28"/>
          <w:szCs w:val="28"/>
        </w:rPr>
        <w:t>(1,</w:t>
      </w:r>
      <w:r>
        <w:rPr>
          <w:rFonts w:ascii="Times New Roman" w:hAnsi="Times New Roman"/>
          <w:bCs/>
          <w:iCs/>
          <w:sz w:val="28"/>
          <w:szCs w:val="28"/>
        </w:rPr>
        <w:t>8</w:t>
      </w:r>
      <w:r w:rsidRPr="009B0494">
        <w:rPr>
          <w:rFonts w:ascii="Times New Roman" w:hAnsi="Times New Roman"/>
          <w:iCs/>
          <w:sz w:val="28"/>
          <w:szCs w:val="28"/>
        </w:rPr>
        <w:t xml:space="preserve"> % от общего</w:t>
      </w:r>
      <w:r w:rsidRPr="00960472">
        <w:rPr>
          <w:rFonts w:ascii="Times New Roman" w:hAnsi="Times New Roman"/>
          <w:iCs/>
          <w:sz w:val="28"/>
          <w:szCs w:val="28"/>
        </w:rPr>
        <w:t xml:space="preserve"> контингента студентов факультета очной формы обучения</w:t>
      </w:r>
      <w:r w:rsidR="00DA49DE">
        <w:rPr>
          <w:rFonts w:ascii="Times New Roman" w:hAnsi="Times New Roman"/>
          <w:iCs/>
          <w:sz w:val="28"/>
          <w:szCs w:val="28"/>
        </w:rPr>
        <w:t>), в том числе 1 студентка гр. 20НП1</w:t>
      </w:r>
      <w:r>
        <w:rPr>
          <w:rFonts w:ascii="Times New Roman" w:hAnsi="Times New Roman"/>
          <w:iCs/>
          <w:sz w:val="28"/>
          <w:szCs w:val="28"/>
        </w:rPr>
        <w:t xml:space="preserve"> обучается на договорной основе</w:t>
      </w:r>
      <w:r w:rsidRPr="009B0494">
        <w:rPr>
          <w:rFonts w:ascii="Times New Roman" w:hAnsi="Times New Roman"/>
          <w:iCs/>
          <w:sz w:val="28"/>
          <w:szCs w:val="28"/>
        </w:rPr>
        <w:t>.</w:t>
      </w:r>
    </w:p>
    <w:p w:rsidR="002C64F3" w:rsidRDefault="002C64F3" w:rsidP="002C64F3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EA26C5">
        <w:rPr>
          <w:rFonts w:ascii="Times New Roman" w:hAnsi="Times New Roman"/>
          <w:iCs/>
          <w:sz w:val="28"/>
          <w:szCs w:val="28"/>
        </w:rPr>
        <w:t>Государственную социальную стипендию на 1 июня 202</w:t>
      </w:r>
      <w:r>
        <w:rPr>
          <w:rFonts w:ascii="Times New Roman" w:hAnsi="Times New Roman"/>
          <w:iCs/>
          <w:sz w:val="28"/>
          <w:szCs w:val="28"/>
        </w:rPr>
        <w:t>2</w:t>
      </w:r>
      <w:r w:rsidRPr="00EA26C5">
        <w:rPr>
          <w:rFonts w:ascii="Times New Roman" w:hAnsi="Times New Roman"/>
          <w:iCs/>
          <w:sz w:val="28"/>
          <w:szCs w:val="28"/>
        </w:rPr>
        <w:t xml:space="preserve"> г. получали </w:t>
      </w:r>
      <w:r>
        <w:rPr>
          <w:rFonts w:ascii="Times New Roman" w:hAnsi="Times New Roman"/>
          <w:iCs/>
          <w:sz w:val="28"/>
          <w:szCs w:val="28"/>
        </w:rPr>
        <w:t>76</w:t>
      </w:r>
      <w:r w:rsidRPr="00EA26C5">
        <w:rPr>
          <w:rFonts w:ascii="Times New Roman" w:hAnsi="Times New Roman"/>
          <w:iCs/>
          <w:sz w:val="28"/>
          <w:szCs w:val="28"/>
        </w:rPr>
        <w:t xml:space="preserve"> студентов (</w:t>
      </w:r>
      <w:r>
        <w:rPr>
          <w:rFonts w:ascii="Times New Roman" w:hAnsi="Times New Roman"/>
          <w:iCs/>
          <w:sz w:val="28"/>
          <w:szCs w:val="28"/>
        </w:rPr>
        <w:t>13</w:t>
      </w:r>
      <w:r w:rsidRPr="00EA26C5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>6</w:t>
      </w:r>
      <w:r w:rsidRPr="00EA26C5">
        <w:rPr>
          <w:rFonts w:ascii="Times New Roman" w:hAnsi="Times New Roman"/>
          <w:iCs/>
          <w:sz w:val="28"/>
          <w:szCs w:val="28"/>
        </w:rPr>
        <w:t xml:space="preserve">% </w:t>
      </w:r>
      <w:r w:rsidRPr="00EA26C5">
        <w:rPr>
          <w:rFonts w:ascii="Times New Roman" w:hAnsi="Times New Roman"/>
          <w:bCs/>
          <w:iCs/>
          <w:sz w:val="28"/>
          <w:szCs w:val="28"/>
        </w:rPr>
        <w:t xml:space="preserve">от </w:t>
      </w:r>
      <w:r w:rsidRPr="00EA26C5">
        <w:rPr>
          <w:rFonts w:ascii="Times New Roman" w:hAnsi="Times New Roman"/>
          <w:iCs/>
          <w:sz w:val="28"/>
          <w:szCs w:val="28"/>
        </w:rPr>
        <w:t>общего контингента студентов факультета очной формы обучения).</w:t>
      </w:r>
    </w:p>
    <w:p w:rsidR="002C64F3" w:rsidRDefault="00DA49DE" w:rsidP="002C64F3">
      <w:pPr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1-ом семестре учебного года</w:t>
      </w:r>
      <w:r w:rsidR="002C64F3">
        <w:rPr>
          <w:rFonts w:ascii="Times New Roman" w:hAnsi="Times New Roman"/>
          <w:sz w:val="28"/>
          <w:szCs w:val="28"/>
        </w:rPr>
        <w:t xml:space="preserve"> материальную помощь получили 80 студентов на сумму 640 тысяч 086 рублей (в том числе 24 студента, относящиеся к льготным категориям – инвалиды, оставшиеся без попечения родителей; 3 студента, имеющие детей); </w:t>
      </w:r>
    </w:p>
    <w:p w:rsidR="00DA49DE" w:rsidRDefault="002C64F3" w:rsidP="002C64F3">
      <w:pPr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DA49DE">
        <w:rPr>
          <w:rFonts w:ascii="Times New Roman" w:hAnsi="Times New Roman"/>
          <w:sz w:val="28"/>
          <w:szCs w:val="28"/>
        </w:rPr>
        <w:t>о 2-ом семестре учебного года</w:t>
      </w:r>
      <w:r>
        <w:rPr>
          <w:rFonts w:ascii="Times New Roman" w:hAnsi="Times New Roman"/>
          <w:sz w:val="28"/>
          <w:szCs w:val="28"/>
        </w:rPr>
        <w:t xml:space="preserve"> - 102 студента на сумму 907 тысяч 200 рублей (в том числе 25 студентов, относящиеся к льготным категориям – инвалиды, дети, оставшиеся без попечения родителей; 4 студента, имеющие детей). </w:t>
      </w:r>
    </w:p>
    <w:p w:rsidR="002C64F3" w:rsidRDefault="002C64F3" w:rsidP="002C64F3">
      <w:pPr>
        <w:tabs>
          <w:tab w:val="num" w:pos="126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сумма материальной поддержки</w:t>
      </w:r>
      <w:r w:rsidR="00DA49DE">
        <w:rPr>
          <w:rFonts w:ascii="Times New Roman" w:hAnsi="Times New Roman"/>
          <w:sz w:val="28"/>
          <w:szCs w:val="28"/>
        </w:rPr>
        <w:t xml:space="preserve"> студентов факультета за учебный год составила 1.</w:t>
      </w:r>
      <w:r>
        <w:rPr>
          <w:rFonts w:ascii="Times New Roman" w:hAnsi="Times New Roman"/>
          <w:sz w:val="28"/>
          <w:szCs w:val="28"/>
        </w:rPr>
        <w:t>5</w:t>
      </w:r>
      <w:r w:rsidR="00DA49DE">
        <w:rPr>
          <w:rFonts w:ascii="Times New Roman" w:hAnsi="Times New Roman"/>
          <w:sz w:val="28"/>
          <w:szCs w:val="28"/>
        </w:rPr>
        <w:t>47.</w:t>
      </w:r>
      <w:r>
        <w:rPr>
          <w:rFonts w:ascii="Times New Roman" w:hAnsi="Times New Roman"/>
          <w:sz w:val="28"/>
          <w:szCs w:val="28"/>
        </w:rPr>
        <w:t>286 рублей.</w:t>
      </w:r>
    </w:p>
    <w:p w:rsidR="002C64F3" w:rsidRPr="00B61D6D" w:rsidRDefault="00DA49DE" w:rsidP="002C6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отчётном учебном году</w:t>
      </w:r>
      <w:r w:rsidR="002C64F3" w:rsidRPr="00B61D6D">
        <w:rPr>
          <w:rFonts w:ascii="Times New Roman" w:hAnsi="Times New Roman"/>
          <w:sz w:val="28"/>
          <w:szCs w:val="28"/>
        </w:rPr>
        <w:t xml:space="preserve"> на факультете действовали:</w:t>
      </w:r>
    </w:p>
    <w:p w:rsidR="002C64F3" w:rsidRPr="00B61D6D" w:rsidRDefault="002C64F3" w:rsidP="002C64F3">
      <w:pPr>
        <w:numPr>
          <w:ilvl w:val="1"/>
          <w:numId w:val="18"/>
        </w:numPr>
        <w:tabs>
          <w:tab w:val="num" w:pos="0"/>
          <w:tab w:val="num" w:pos="1212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9DE">
        <w:rPr>
          <w:rFonts w:ascii="Times New Roman" w:hAnsi="Times New Roman"/>
          <w:sz w:val="28"/>
          <w:szCs w:val="28"/>
        </w:rPr>
        <w:t>Студенческий совет</w:t>
      </w:r>
      <w:r w:rsidRPr="00B61D6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DA49DE">
        <w:rPr>
          <w:rFonts w:ascii="Times New Roman" w:hAnsi="Times New Roman"/>
          <w:sz w:val="28"/>
          <w:szCs w:val="28"/>
        </w:rPr>
        <w:t>ФППиСН (п</w:t>
      </w:r>
      <w:r w:rsidRPr="00B61D6D">
        <w:rPr>
          <w:rFonts w:ascii="Times New Roman" w:hAnsi="Times New Roman"/>
          <w:sz w:val="28"/>
          <w:szCs w:val="28"/>
        </w:rPr>
        <w:t xml:space="preserve">редседатель – </w:t>
      </w:r>
      <w:proofErr w:type="spellStart"/>
      <w:r>
        <w:rPr>
          <w:rFonts w:ascii="Times New Roman" w:hAnsi="Times New Roman"/>
          <w:sz w:val="28"/>
          <w:szCs w:val="28"/>
        </w:rPr>
        <w:t>Козунова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</w:t>
      </w:r>
      <w:r w:rsidRPr="00B61D6D">
        <w:rPr>
          <w:rFonts w:ascii="Times New Roman" w:hAnsi="Times New Roman"/>
          <w:sz w:val="28"/>
          <w:szCs w:val="28"/>
        </w:rPr>
        <w:t xml:space="preserve">, гр. </w:t>
      </w:r>
      <w:r>
        <w:rPr>
          <w:rFonts w:ascii="Times New Roman" w:hAnsi="Times New Roman"/>
          <w:sz w:val="28"/>
          <w:szCs w:val="28"/>
        </w:rPr>
        <w:t>21</w:t>
      </w:r>
      <w:r w:rsidRPr="00B61D6D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ППм</w:t>
      </w:r>
      <w:r w:rsidRPr="00B61D6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, с 10.06.2022 г. – </w:t>
      </w:r>
      <w:proofErr w:type="spellStart"/>
      <w:r>
        <w:rPr>
          <w:rFonts w:ascii="Times New Roman" w:hAnsi="Times New Roman"/>
          <w:sz w:val="28"/>
          <w:szCs w:val="28"/>
        </w:rPr>
        <w:t>Вотякова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Валерия, гр. 20НР1; состав совета – 11 человек</w:t>
      </w:r>
      <w:r w:rsidRPr="00B61D6D">
        <w:rPr>
          <w:rFonts w:ascii="Times New Roman" w:hAnsi="Times New Roman"/>
          <w:sz w:val="28"/>
          <w:szCs w:val="28"/>
        </w:rPr>
        <w:t>).</w:t>
      </w:r>
    </w:p>
    <w:p w:rsidR="00DA49DE" w:rsidRPr="00DA49DE" w:rsidRDefault="002C64F3" w:rsidP="002C64F3">
      <w:pPr>
        <w:widowControl w:val="0"/>
        <w:numPr>
          <w:ilvl w:val="1"/>
          <w:numId w:val="18"/>
        </w:numPr>
        <w:tabs>
          <w:tab w:val="num" w:pos="1212"/>
          <w:tab w:val="num" w:pos="1260"/>
        </w:tabs>
        <w:autoSpaceDE w:val="0"/>
        <w:autoSpaceDN w:val="0"/>
        <w:adjustRightInd w:val="0"/>
        <w:spacing w:after="0" w:line="360" w:lineRule="auto"/>
        <w:ind w:left="0" w:right="23" w:firstLine="709"/>
        <w:jc w:val="both"/>
        <w:rPr>
          <w:rFonts w:ascii="Times New Roman" w:hAnsi="Times New Roman"/>
          <w:iCs/>
          <w:sz w:val="28"/>
          <w:szCs w:val="28"/>
        </w:rPr>
      </w:pPr>
      <w:r w:rsidRPr="00DA49DE">
        <w:rPr>
          <w:rFonts w:ascii="Times New Roman" w:hAnsi="Times New Roman"/>
          <w:sz w:val="28"/>
          <w:szCs w:val="28"/>
        </w:rPr>
        <w:t>Студенческое научное общество</w:t>
      </w:r>
      <w:r w:rsidR="00DA49DE">
        <w:rPr>
          <w:rFonts w:ascii="Times New Roman" w:hAnsi="Times New Roman"/>
          <w:sz w:val="28"/>
          <w:szCs w:val="28"/>
        </w:rPr>
        <w:t xml:space="preserve"> факультета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(председатель – Бачурина Екатерина, гр. 19НР1; состав совета – 13 человек). </w:t>
      </w:r>
    </w:p>
    <w:p w:rsidR="002C64F3" w:rsidRDefault="002C64F3" w:rsidP="00DA49DE">
      <w:pPr>
        <w:widowControl w:val="0"/>
        <w:tabs>
          <w:tab w:val="num" w:pos="1260"/>
          <w:tab w:val="num" w:pos="1620"/>
        </w:tabs>
        <w:autoSpaceDE w:val="0"/>
        <w:autoSpaceDN w:val="0"/>
        <w:adjustRightInd w:val="0"/>
        <w:spacing w:after="0" w:line="360" w:lineRule="auto"/>
        <w:ind w:left="709" w:right="23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факультете работали 12 студенческих научных кружков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2C64F3" w:rsidRDefault="002C64F3" w:rsidP="002C64F3">
      <w:pPr>
        <w:numPr>
          <w:ilvl w:val="1"/>
          <w:numId w:val="18"/>
        </w:numPr>
        <w:tabs>
          <w:tab w:val="num" w:pos="1212"/>
          <w:tab w:val="num" w:pos="1260"/>
        </w:tabs>
        <w:spacing w:after="0"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DA49DE">
        <w:rPr>
          <w:rFonts w:ascii="Times New Roman" w:hAnsi="Times New Roman"/>
          <w:sz w:val="28"/>
          <w:szCs w:val="28"/>
        </w:rPr>
        <w:t>Профбюро факультета</w:t>
      </w:r>
      <w:r w:rsidR="00DA49DE">
        <w:rPr>
          <w:rFonts w:ascii="Times New Roman" w:hAnsi="Times New Roman"/>
          <w:sz w:val="28"/>
          <w:szCs w:val="28"/>
        </w:rPr>
        <w:t xml:space="preserve"> (председатель</w:t>
      </w:r>
      <w:r>
        <w:rPr>
          <w:rFonts w:ascii="Times New Roman" w:hAnsi="Times New Roman"/>
          <w:sz w:val="28"/>
          <w:szCs w:val="28"/>
        </w:rPr>
        <w:t xml:space="preserve"> – Сладкова Юлия, гр. 1</w:t>
      </w:r>
      <w:r w:rsidR="00DA49DE">
        <w:rPr>
          <w:rFonts w:ascii="Times New Roman" w:hAnsi="Times New Roman"/>
          <w:sz w:val="28"/>
          <w:szCs w:val="28"/>
        </w:rPr>
        <w:t>8НР1; состав профбюро</w:t>
      </w:r>
      <w:r>
        <w:rPr>
          <w:rFonts w:ascii="Times New Roman" w:hAnsi="Times New Roman"/>
          <w:sz w:val="28"/>
          <w:szCs w:val="28"/>
        </w:rPr>
        <w:t xml:space="preserve"> - 6 человек). </w:t>
      </w:r>
    </w:p>
    <w:p w:rsidR="002C64F3" w:rsidRDefault="002C64F3" w:rsidP="002C64F3">
      <w:pPr>
        <w:numPr>
          <w:ilvl w:val="1"/>
          <w:numId w:val="18"/>
        </w:numPr>
        <w:tabs>
          <w:tab w:val="num" w:pos="0"/>
          <w:tab w:val="num" w:pos="1212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9DE">
        <w:rPr>
          <w:rFonts w:ascii="Times New Roman" w:hAnsi="Times New Roman"/>
          <w:sz w:val="28"/>
          <w:szCs w:val="28"/>
        </w:rPr>
        <w:t xml:space="preserve">Совет </w:t>
      </w:r>
      <w:proofErr w:type="spellStart"/>
      <w:r w:rsidRPr="00DA49DE">
        <w:rPr>
          <w:rFonts w:ascii="Times New Roman" w:hAnsi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(старший </w:t>
      </w:r>
      <w:proofErr w:type="spellStart"/>
      <w:r>
        <w:rPr>
          <w:rFonts w:ascii="Times New Roman" w:hAnsi="Times New Roman"/>
          <w:sz w:val="28"/>
          <w:szCs w:val="28"/>
        </w:rPr>
        <w:t>тьютор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Цатурян</w:t>
      </w:r>
      <w:proofErr w:type="spellEnd"/>
      <w:r>
        <w:rPr>
          <w:rFonts w:ascii="Times New Roman" w:hAnsi="Times New Roman"/>
          <w:sz w:val="28"/>
          <w:szCs w:val="28"/>
        </w:rPr>
        <w:t xml:space="preserve"> Екатерина, гр. 19НР1).</w:t>
      </w:r>
    </w:p>
    <w:p w:rsidR="002C64F3" w:rsidRDefault="002C64F3" w:rsidP="002C64F3">
      <w:pPr>
        <w:numPr>
          <w:ilvl w:val="1"/>
          <w:numId w:val="18"/>
        </w:numPr>
        <w:tabs>
          <w:tab w:val="num" w:pos="0"/>
          <w:tab w:val="num" w:pos="1212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49DE">
        <w:rPr>
          <w:rFonts w:ascii="Times New Roman" w:hAnsi="Times New Roman"/>
          <w:sz w:val="28"/>
          <w:szCs w:val="28"/>
        </w:rPr>
        <w:t>Совет старост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(главный староста – </w:t>
      </w:r>
      <w:proofErr w:type="spellStart"/>
      <w:r>
        <w:rPr>
          <w:rFonts w:ascii="Times New Roman" w:hAnsi="Times New Roman"/>
          <w:sz w:val="28"/>
          <w:szCs w:val="28"/>
        </w:rPr>
        <w:t>Тюпаева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Анастасия, гр. 19НПН1).</w:t>
      </w:r>
    </w:p>
    <w:p w:rsidR="002C64F3" w:rsidRDefault="00897725" w:rsidP="002C64F3">
      <w:pPr>
        <w:numPr>
          <w:ilvl w:val="1"/>
          <w:numId w:val="18"/>
        </w:numPr>
        <w:tabs>
          <w:tab w:val="num" w:pos="0"/>
          <w:tab w:val="num" w:pos="1212"/>
          <w:tab w:val="left" w:pos="126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Волонтё</w:t>
      </w:r>
      <w:r w:rsidR="002C64F3" w:rsidRPr="00DA49DE">
        <w:rPr>
          <w:rFonts w:ascii="Times New Roman" w:hAnsi="Times New Roman"/>
          <w:sz w:val="28"/>
          <w:szCs w:val="28"/>
        </w:rPr>
        <w:t>рский отряд</w:t>
      </w:r>
      <w:r w:rsidR="002C64F3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2C64F3">
        <w:rPr>
          <w:rFonts w:ascii="Times New Roman" w:hAnsi="Times New Roman"/>
          <w:sz w:val="28"/>
          <w:szCs w:val="28"/>
        </w:rPr>
        <w:t xml:space="preserve">(командир – </w:t>
      </w:r>
      <w:proofErr w:type="spellStart"/>
      <w:r w:rsidR="002C64F3">
        <w:rPr>
          <w:rFonts w:ascii="Times New Roman" w:hAnsi="Times New Roman"/>
          <w:sz w:val="28"/>
          <w:szCs w:val="28"/>
        </w:rPr>
        <w:t>Кальдина</w:t>
      </w:r>
      <w:proofErr w:type="spellEnd"/>
      <w:r w:rsidR="002C64F3">
        <w:rPr>
          <w:rFonts w:ascii="Times New Roman" w:hAnsi="Times New Roman"/>
          <w:sz w:val="28"/>
          <w:szCs w:val="28"/>
        </w:rPr>
        <w:t xml:space="preserve"> Анастасия, гр. 19НПД1).</w:t>
      </w:r>
    </w:p>
    <w:p w:rsidR="002C64F3" w:rsidRDefault="00DA49DE" w:rsidP="002C6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отчётном</w:t>
      </w:r>
      <w:r w:rsidR="002C64F3">
        <w:rPr>
          <w:rFonts w:ascii="Times New Roman" w:hAnsi="Times New Roman"/>
          <w:sz w:val="28"/>
          <w:szCs w:val="28"/>
        </w:rPr>
        <w:t xml:space="preserve"> учебном году студенты факультета приняли участие </w:t>
      </w:r>
      <w:r>
        <w:rPr>
          <w:rFonts w:ascii="Times New Roman" w:hAnsi="Times New Roman"/>
          <w:sz w:val="28"/>
          <w:szCs w:val="28"/>
        </w:rPr>
        <w:t>в</w:t>
      </w:r>
      <w:r w:rsidR="002C64F3">
        <w:rPr>
          <w:rFonts w:ascii="Times New Roman" w:hAnsi="Times New Roman"/>
          <w:sz w:val="28"/>
          <w:szCs w:val="28"/>
        </w:rPr>
        <w:t xml:space="preserve"> мероприятиях университета и института, в том числе проводимых </w:t>
      </w:r>
      <w:proofErr w:type="spellStart"/>
      <w:r w:rsidR="002C64F3">
        <w:rPr>
          <w:rFonts w:ascii="Times New Roman" w:hAnsi="Times New Roman"/>
          <w:sz w:val="28"/>
          <w:szCs w:val="28"/>
        </w:rPr>
        <w:t>онлайн</w:t>
      </w:r>
      <w:proofErr w:type="spellEnd"/>
      <w:r w:rsidR="002C64F3">
        <w:rPr>
          <w:rFonts w:ascii="Times New Roman" w:hAnsi="Times New Roman"/>
          <w:sz w:val="28"/>
          <w:szCs w:val="28"/>
        </w:rPr>
        <w:t xml:space="preserve"> и дистанционно:</w:t>
      </w:r>
    </w:p>
    <w:p w:rsidR="002C64F3" w:rsidRDefault="00DA49DE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праздновании «Дня знаний»</w:t>
      </w:r>
      <w:r w:rsidR="002C64F3" w:rsidRPr="00927FC6">
        <w:rPr>
          <w:rFonts w:ascii="Times New Roman" w:hAnsi="Times New Roman"/>
          <w:sz w:val="28"/>
          <w:szCs w:val="28"/>
        </w:rPr>
        <w:t>,</w:t>
      </w:r>
    </w:p>
    <w:p w:rsidR="002C64F3" w:rsidRDefault="00DA49DE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C64F3">
        <w:rPr>
          <w:rFonts w:ascii="Times New Roman" w:hAnsi="Times New Roman"/>
          <w:sz w:val="28"/>
          <w:szCs w:val="28"/>
        </w:rPr>
        <w:t>Дне памяти жертв террора</w:t>
      </w:r>
      <w:r>
        <w:rPr>
          <w:rFonts w:ascii="Times New Roman" w:hAnsi="Times New Roman"/>
          <w:sz w:val="28"/>
          <w:szCs w:val="28"/>
        </w:rPr>
        <w:t>»</w:t>
      </w:r>
      <w:r w:rsidR="002C64F3">
        <w:rPr>
          <w:rFonts w:ascii="Times New Roman" w:hAnsi="Times New Roman"/>
          <w:sz w:val="28"/>
          <w:szCs w:val="28"/>
        </w:rPr>
        <w:t>,</w:t>
      </w:r>
    </w:p>
    <w:p w:rsidR="002C64F3" w:rsidRPr="00897725" w:rsidRDefault="002C64F3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97725">
        <w:rPr>
          <w:rFonts w:ascii="Times New Roman" w:hAnsi="Times New Roman"/>
          <w:sz w:val="28"/>
          <w:szCs w:val="28"/>
        </w:rPr>
        <w:t>Посвящении первокурсников в студенты,</w:t>
      </w:r>
    </w:p>
    <w:p w:rsidR="002C64F3" w:rsidRPr="00927FC6" w:rsidRDefault="00897725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первом этапе Слё</w:t>
      </w:r>
      <w:r w:rsidR="002C64F3">
        <w:rPr>
          <w:rFonts w:ascii="Times New Roman" w:hAnsi="Times New Roman"/>
          <w:sz w:val="28"/>
          <w:szCs w:val="28"/>
        </w:rPr>
        <w:t>та ПГУ «Сура»,</w:t>
      </w:r>
    </w:p>
    <w:p w:rsidR="002C64F3" w:rsidRDefault="002C64F3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C6">
        <w:rPr>
          <w:rFonts w:ascii="Times New Roman" w:hAnsi="Times New Roman"/>
          <w:sz w:val="28"/>
          <w:szCs w:val="28"/>
        </w:rPr>
        <w:t>смотре-конкурсе «Первокурсник ПГУ» (1-е место),</w:t>
      </w:r>
    </w:p>
    <w:p w:rsidR="002C64F3" w:rsidRPr="00927FC6" w:rsidRDefault="002C64F3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C6">
        <w:rPr>
          <w:rFonts w:ascii="Times New Roman" w:hAnsi="Times New Roman"/>
          <w:sz w:val="28"/>
          <w:szCs w:val="28"/>
        </w:rPr>
        <w:t>конкурсе «</w:t>
      </w:r>
      <w:proofErr w:type="spellStart"/>
      <w:r w:rsidRPr="00927FC6">
        <w:rPr>
          <w:rFonts w:ascii="Times New Roman" w:hAnsi="Times New Roman"/>
          <w:sz w:val="28"/>
          <w:szCs w:val="28"/>
        </w:rPr>
        <w:t>Универвидение</w:t>
      </w:r>
      <w:proofErr w:type="spellEnd"/>
      <w:r w:rsidRPr="00927FC6"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Легашнева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</w:t>
      </w:r>
      <w:r w:rsidRPr="00927FC6">
        <w:rPr>
          <w:rFonts w:ascii="Times New Roman" w:hAnsi="Times New Roman"/>
          <w:sz w:val="28"/>
          <w:szCs w:val="28"/>
        </w:rPr>
        <w:t xml:space="preserve">., гр. </w:t>
      </w:r>
      <w:r>
        <w:rPr>
          <w:rFonts w:ascii="Times New Roman" w:hAnsi="Times New Roman"/>
          <w:sz w:val="28"/>
          <w:szCs w:val="28"/>
        </w:rPr>
        <w:t>20НПН1</w:t>
      </w:r>
      <w:r w:rsidRPr="00927FC6">
        <w:rPr>
          <w:rFonts w:ascii="Times New Roman" w:hAnsi="Times New Roman"/>
          <w:sz w:val="28"/>
          <w:szCs w:val="28"/>
        </w:rPr>
        <w:t xml:space="preserve">, 3-е место), </w:t>
      </w:r>
    </w:p>
    <w:p w:rsidR="002C64F3" w:rsidRDefault="002C64F3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онлайн-спартакиаде</w:t>
      </w:r>
      <w:proofErr w:type="spellEnd"/>
      <w:r>
        <w:rPr>
          <w:rFonts w:ascii="Times New Roman" w:hAnsi="Times New Roman"/>
          <w:sz w:val="28"/>
          <w:szCs w:val="28"/>
        </w:rPr>
        <w:t xml:space="preserve"> «Взлетай с </w:t>
      </w:r>
      <w:r w:rsidR="0089772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Беркутом» (призовые места - Галахова А., гр. 18НП1, Романова И., гр. 21НР1),</w:t>
      </w:r>
    </w:p>
    <w:p w:rsidR="002C64F3" w:rsidRPr="008B4E44" w:rsidRDefault="002C64F3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B4E44">
        <w:rPr>
          <w:rFonts w:ascii="Times New Roman" w:hAnsi="Times New Roman"/>
          <w:sz w:val="28"/>
          <w:szCs w:val="28"/>
        </w:rPr>
        <w:t>мероприятиях к</w:t>
      </w:r>
      <w:r w:rsidRPr="008B4E4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82-ой годовщине со дня основания Педагогического института им. В.Г. Белинского,</w:t>
      </w:r>
    </w:p>
    <w:p w:rsidR="002C64F3" w:rsidRPr="00927FC6" w:rsidRDefault="002C64F3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C6">
        <w:rPr>
          <w:rFonts w:ascii="Times New Roman" w:hAnsi="Times New Roman"/>
          <w:sz w:val="28"/>
          <w:szCs w:val="28"/>
        </w:rPr>
        <w:t xml:space="preserve">праздновании Дня российского студенчества, </w:t>
      </w:r>
    </w:p>
    <w:p w:rsidR="002C64F3" w:rsidRDefault="00897725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«Академии волонтё</w:t>
      </w:r>
      <w:r w:rsidR="002C64F3" w:rsidRPr="00927FC6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»</w:t>
      </w:r>
      <w:r w:rsidR="002C64F3" w:rsidRPr="00927FC6">
        <w:rPr>
          <w:rFonts w:ascii="Times New Roman" w:hAnsi="Times New Roman"/>
          <w:sz w:val="28"/>
          <w:szCs w:val="28"/>
        </w:rPr>
        <w:t xml:space="preserve"> ПГУ,</w:t>
      </w:r>
    </w:p>
    <w:p w:rsidR="002C64F3" w:rsidRPr="00927FC6" w:rsidRDefault="002C64F3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конкурсе </w:t>
      </w:r>
      <w:r w:rsidRPr="00927FC6">
        <w:rPr>
          <w:rFonts w:ascii="Times New Roman" w:hAnsi="Times New Roman"/>
          <w:sz w:val="28"/>
          <w:szCs w:val="28"/>
        </w:rPr>
        <w:t>«</w:t>
      </w:r>
      <w:proofErr w:type="spellStart"/>
      <w:r w:rsidRPr="00927FC6">
        <w:rPr>
          <w:rFonts w:ascii="Times New Roman" w:hAnsi="Times New Roman"/>
          <w:sz w:val="28"/>
          <w:szCs w:val="28"/>
        </w:rPr>
        <w:t>Тьютор</w:t>
      </w:r>
      <w:proofErr w:type="spellEnd"/>
      <w:r w:rsidRPr="00927FC6">
        <w:rPr>
          <w:rFonts w:ascii="Times New Roman" w:hAnsi="Times New Roman"/>
          <w:sz w:val="28"/>
          <w:szCs w:val="28"/>
        </w:rPr>
        <w:t xml:space="preserve"> ПГУ» (</w:t>
      </w:r>
      <w:proofErr w:type="spellStart"/>
      <w:r>
        <w:rPr>
          <w:rFonts w:ascii="Times New Roman" w:hAnsi="Times New Roman"/>
          <w:sz w:val="28"/>
          <w:szCs w:val="28"/>
        </w:rPr>
        <w:t>Вотякова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</w:t>
      </w:r>
      <w:r w:rsidRPr="00927FC6">
        <w:rPr>
          <w:rFonts w:ascii="Times New Roman" w:hAnsi="Times New Roman"/>
          <w:sz w:val="28"/>
          <w:szCs w:val="28"/>
        </w:rPr>
        <w:t xml:space="preserve">., гр. </w:t>
      </w:r>
      <w:r>
        <w:rPr>
          <w:rFonts w:ascii="Times New Roman" w:hAnsi="Times New Roman"/>
          <w:sz w:val="28"/>
          <w:szCs w:val="28"/>
        </w:rPr>
        <w:t>20</w:t>
      </w:r>
      <w:r w:rsidRPr="00927FC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Р</w:t>
      </w:r>
      <w:r w:rsidRPr="00927FC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, 3-е место</w:t>
      </w:r>
      <w:r w:rsidRPr="00927FC6">
        <w:rPr>
          <w:rFonts w:ascii="Times New Roman" w:hAnsi="Times New Roman"/>
          <w:sz w:val="28"/>
          <w:szCs w:val="28"/>
        </w:rPr>
        <w:t xml:space="preserve">), </w:t>
      </w:r>
    </w:p>
    <w:p w:rsidR="002C64F3" w:rsidRDefault="002C64F3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концертах для эвакуированных в Пензенскую область жителей ДНР и ЛНР,</w:t>
      </w:r>
    </w:p>
    <w:p w:rsidR="002C64F3" w:rsidRPr="00927FC6" w:rsidRDefault="002C64F3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конкурсе «Педагогический дебют» (1-е место – команда «</w:t>
      </w:r>
      <w:proofErr w:type="spellStart"/>
      <w:r>
        <w:rPr>
          <w:rFonts w:ascii="Times New Roman" w:hAnsi="Times New Roman"/>
          <w:sz w:val="28"/>
          <w:szCs w:val="28"/>
        </w:rPr>
        <w:t>КланПРОФИ</w:t>
      </w:r>
      <w:proofErr w:type="spellEnd"/>
      <w:r>
        <w:rPr>
          <w:rFonts w:ascii="Times New Roman" w:hAnsi="Times New Roman"/>
          <w:sz w:val="28"/>
          <w:szCs w:val="28"/>
        </w:rPr>
        <w:t>»),</w:t>
      </w:r>
      <w:r w:rsidRPr="00927FC6">
        <w:rPr>
          <w:rFonts w:ascii="Times New Roman" w:hAnsi="Times New Roman"/>
          <w:sz w:val="28"/>
          <w:szCs w:val="28"/>
        </w:rPr>
        <w:t xml:space="preserve"> </w:t>
      </w:r>
    </w:p>
    <w:p w:rsidR="002C64F3" w:rsidRPr="00927FC6" w:rsidRDefault="002C64F3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27FC6">
        <w:rPr>
          <w:rFonts w:ascii="Times New Roman" w:hAnsi="Times New Roman"/>
          <w:sz w:val="28"/>
          <w:szCs w:val="28"/>
        </w:rPr>
        <w:t>смотре-конкурсе «Студенческая весна»</w:t>
      </w:r>
      <w:r>
        <w:rPr>
          <w:rFonts w:ascii="Times New Roman" w:hAnsi="Times New Roman"/>
          <w:sz w:val="28"/>
          <w:szCs w:val="28"/>
        </w:rPr>
        <w:t xml:space="preserve"> (номинации «Лучший эстрадный вокал» - </w:t>
      </w:r>
      <w:proofErr w:type="spellStart"/>
      <w:r>
        <w:rPr>
          <w:rFonts w:ascii="Times New Roman" w:hAnsi="Times New Roman"/>
          <w:sz w:val="28"/>
          <w:szCs w:val="28"/>
        </w:rPr>
        <w:t>Легашнева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Ю., гр. 20НПН1, «Лучший ВИА» - группа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Brevis</w:t>
      </w:r>
      <w:proofErr w:type="spellEnd"/>
      <w:r w:rsidR="00897725">
        <w:rPr>
          <w:rFonts w:ascii="Times New Roman" w:hAnsi="Times New Roman"/>
          <w:sz w:val="28"/>
          <w:szCs w:val="28"/>
        </w:rPr>
        <w:t xml:space="preserve"> (руководитель – </w:t>
      </w:r>
      <w:proofErr w:type="spellStart"/>
      <w:r w:rsidR="00897725">
        <w:rPr>
          <w:rFonts w:ascii="Times New Roman" w:hAnsi="Times New Roman"/>
          <w:sz w:val="28"/>
          <w:szCs w:val="28"/>
        </w:rPr>
        <w:t>Кокорин</w:t>
      </w:r>
      <w:proofErr w:type="spellEnd"/>
      <w:r w:rsidR="00897725">
        <w:rPr>
          <w:rFonts w:ascii="Times New Roman" w:hAnsi="Times New Roman"/>
          <w:sz w:val="28"/>
          <w:szCs w:val="28"/>
        </w:rPr>
        <w:t xml:space="preserve"> М., гр. 21НРм1);</w:t>
      </w:r>
      <w:r>
        <w:rPr>
          <w:rFonts w:ascii="Times New Roman" w:hAnsi="Times New Roman"/>
          <w:sz w:val="28"/>
          <w:szCs w:val="28"/>
        </w:rPr>
        <w:t xml:space="preserve"> «Лучший народный т</w:t>
      </w:r>
      <w:r w:rsidR="00897725">
        <w:rPr>
          <w:rFonts w:ascii="Times New Roman" w:hAnsi="Times New Roman"/>
          <w:sz w:val="28"/>
          <w:szCs w:val="28"/>
        </w:rPr>
        <w:t xml:space="preserve">анец» - </w:t>
      </w:r>
      <w:proofErr w:type="spellStart"/>
      <w:r w:rsidR="00897725">
        <w:rPr>
          <w:rFonts w:ascii="Times New Roman" w:hAnsi="Times New Roman"/>
          <w:sz w:val="28"/>
          <w:szCs w:val="28"/>
        </w:rPr>
        <w:t>Тюлюкина</w:t>
      </w:r>
      <w:proofErr w:type="spellEnd"/>
      <w:r w:rsidR="00897725">
        <w:rPr>
          <w:rFonts w:ascii="Times New Roman" w:hAnsi="Times New Roman"/>
          <w:sz w:val="28"/>
          <w:szCs w:val="28"/>
        </w:rPr>
        <w:t xml:space="preserve"> М., гр. 20НРм1;</w:t>
      </w:r>
      <w:r>
        <w:rPr>
          <w:rFonts w:ascii="Times New Roman" w:hAnsi="Times New Roman"/>
          <w:sz w:val="28"/>
          <w:szCs w:val="28"/>
        </w:rPr>
        <w:t xml:space="preserve"> Белова В., гр. 18</w:t>
      </w:r>
      <w:r w:rsidR="00897725">
        <w:rPr>
          <w:rFonts w:ascii="Times New Roman" w:hAnsi="Times New Roman"/>
          <w:sz w:val="28"/>
          <w:szCs w:val="28"/>
        </w:rPr>
        <w:t>НПН1; Кречетова К., гр. 21НППм1;</w:t>
      </w:r>
      <w:r>
        <w:rPr>
          <w:rFonts w:ascii="Times New Roman" w:hAnsi="Times New Roman"/>
          <w:sz w:val="28"/>
          <w:szCs w:val="28"/>
        </w:rPr>
        <w:t xml:space="preserve"> Махотина Д., гр. 21НПН1),</w:t>
      </w:r>
    </w:p>
    <w:p w:rsidR="002C64F3" w:rsidRDefault="00897725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конкурсе «</w:t>
      </w:r>
      <w:r w:rsidR="002C64F3" w:rsidRPr="00927FC6"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 xml:space="preserve"> премия</w:t>
      </w:r>
      <w:r w:rsidR="002C64F3" w:rsidRPr="00927FC6">
        <w:rPr>
          <w:rFonts w:ascii="Times New Roman" w:hAnsi="Times New Roman"/>
          <w:sz w:val="28"/>
          <w:szCs w:val="28"/>
        </w:rPr>
        <w:t xml:space="preserve"> ПГУ «Студент года»</w:t>
      </w:r>
      <w:r w:rsidR="002C64F3">
        <w:rPr>
          <w:rFonts w:ascii="Times New Roman" w:hAnsi="Times New Roman"/>
          <w:sz w:val="28"/>
          <w:szCs w:val="28"/>
        </w:rPr>
        <w:t xml:space="preserve"> (победитель в номинации «Артист года. Вокал» </w:t>
      </w:r>
      <w:proofErr w:type="spellStart"/>
      <w:r w:rsidR="002C64F3">
        <w:rPr>
          <w:rFonts w:ascii="Times New Roman" w:hAnsi="Times New Roman"/>
          <w:sz w:val="28"/>
          <w:szCs w:val="28"/>
        </w:rPr>
        <w:t>Легашнева</w:t>
      </w:r>
      <w:proofErr w:type="spellEnd"/>
      <w:r w:rsidR="002C64F3">
        <w:rPr>
          <w:rFonts w:ascii="Times New Roman" w:hAnsi="Times New Roman"/>
          <w:sz w:val="28"/>
          <w:szCs w:val="28"/>
        </w:rPr>
        <w:t xml:space="preserve"> Ю., гр. 20НПН1)</w:t>
      </w:r>
      <w:r w:rsidR="002C64F3" w:rsidRPr="00927FC6">
        <w:rPr>
          <w:rFonts w:ascii="Times New Roman" w:hAnsi="Times New Roman"/>
          <w:sz w:val="28"/>
          <w:szCs w:val="28"/>
        </w:rPr>
        <w:t>,</w:t>
      </w:r>
    </w:p>
    <w:p w:rsidR="002C64F3" w:rsidRDefault="002C64F3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мероприятиях ко Дню</w:t>
      </w:r>
      <w:r w:rsidR="00897725">
        <w:rPr>
          <w:rFonts w:ascii="Times New Roman" w:hAnsi="Times New Roman"/>
          <w:sz w:val="28"/>
          <w:szCs w:val="28"/>
        </w:rPr>
        <w:t xml:space="preserve"> Великой</w:t>
      </w:r>
      <w:r>
        <w:rPr>
          <w:rFonts w:ascii="Times New Roman" w:hAnsi="Times New Roman"/>
          <w:sz w:val="28"/>
          <w:szCs w:val="28"/>
        </w:rPr>
        <w:t xml:space="preserve"> Победы,</w:t>
      </w:r>
    </w:p>
    <w:p w:rsidR="002C64F3" w:rsidRDefault="002C64F3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дискуссионной игре «Дебаты» (2-е место – команда «</w:t>
      </w:r>
      <w:proofErr w:type="spellStart"/>
      <w:r>
        <w:rPr>
          <w:rFonts w:ascii="Times New Roman" w:hAnsi="Times New Roman"/>
          <w:sz w:val="28"/>
          <w:szCs w:val="28"/>
        </w:rPr>
        <w:t>КланПРОФИ</w:t>
      </w:r>
      <w:proofErr w:type="spellEnd"/>
      <w:r>
        <w:rPr>
          <w:rFonts w:ascii="Times New Roman" w:hAnsi="Times New Roman"/>
          <w:sz w:val="28"/>
          <w:szCs w:val="28"/>
        </w:rPr>
        <w:t>»),</w:t>
      </w:r>
    </w:p>
    <w:p w:rsidR="002C64F3" w:rsidRDefault="002C64F3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Школе студенческого актива «Импульс»,</w:t>
      </w:r>
    </w:p>
    <w:p w:rsidR="002C64F3" w:rsidRPr="00927FC6" w:rsidRDefault="002C64F3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Школе </w:t>
      </w:r>
      <w:proofErr w:type="spellStart"/>
      <w:r>
        <w:rPr>
          <w:rFonts w:ascii="Times New Roman" w:hAnsi="Times New Roman"/>
          <w:sz w:val="28"/>
          <w:szCs w:val="28"/>
        </w:rPr>
        <w:t>тьюторов</w:t>
      </w:r>
      <w:proofErr w:type="spellEnd"/>
      <w:r>
        <w:rPr>
          <w:rFonts w:ascii="Times New Roman" w:hAnsi="Times New Roman"/>
          <w:sz w:val="28"/>
          <w:szCs w:val="28"/>
        </w:rPr>
        <w:t xml:space="preserve"> ПГУ,</w:t>
      </w:r>
    </w:p>
    <w:p w:rsidR="002C64F3" w:rsidRDefault="002C64F3" w:rsidP="002C64F3">
      <w:pPr>
        <w:pStyle w:val="a6"/>
        <w:numPr>
          <w:ilvl w:val="0"/>
          <w:numId w:val="4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Международном студенческом форуме «Диалог культур» и др.</w:t>
      </w:r>
    </w:p>
    <w:p w:rsidR="002C64F3" w:rsidRDefault="008165F1" w:rsidP="002C64F3">
      <w:pPr>
        <w:widowControl w:val="0"/>
        <w:autoSpaceDE w:val="0"/>
        <w:autoSpaceDN w:val="0"/>
        <w:adjustRightInd w:val="0"/>
        <w:spacing w:after="0" w:line="360" w:lineRule="auto"/>
        <w:ind w:right="23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 отчётном учебном году на факультете</w:t>
      </w:r>
      <w:r w:rsidR="002C64F3">
        <w:rPr>
          <w:rFonts w:ascii="Times New Roman" w:hAnsi="Times New Roman"/>
          <w:iCs/>
          <w:sz w:val="28"/>
          <w:szCs w:val="28"/>
        </w:rPr>
        <w:t xml:space="preserve"> организовано и проведено </w:t>
      </w:r>
      <w:r w:rsidR="002C64F3" w:rsidRPr="004817B1">
        <w:rPr>
          <w:rFonts w:ascii="Times New Roman" w:hAnsi="Times New Roman"/>
          <w:iCs/>
          <w:sz w:val="28"/>
          <w:szCs w:val="28"/>
        </w:rPr>
        <w:t xml:space="preserve">более </w:t>
      </w:r>
      <w:r w:rsidR="002C64F3">
        <w:rPr>
          <w:rFonts w:ascii="Times New Roman" w:hAnsi="Times New Roman"/>
          <w:iCs/>
          <w:sz w:val="28"/>
          <w:szCs w:val="28"/>
        </w:rPr>
        <w:t xml:space="preserve">35 мероприятий, в том числе в </w:t>
      </w:r>
      <w:proofErr w:type="spellStart"/>
      <w:r w:rsidR="002C64F3">
        <w:rPr>
          <w:rFonts w:ascii="Times New Roman" w:hAnsi="Times New Roman"/>
          <w:iCs/>
          <w:sz w:val="28"/>
          <w:szCs w:val="28"/>
        </w:rPr>
        <w:t>онлайн</w:t>
      </w:r>
      <w:proofErr w:type="spellEnd"/>
      <w:r w:rsidR="002C64F3">
        <w:rPr>
          <w:rFonts w:ascii="Times New Roman" w:hAnsi="Times New Roman"/>
          <w:iCs/>
          <w:sz w:val="28"/>
          <w:szCs w:val="28"/>
        </w:rPr>
        <w:t xml:space="preserve"> и дистанционном формате: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 xml:space="preserve">01.09.2021 г. – </w:t>
      </w:r>
      <w:r w:rsidR="008165F1">
        <w:rPr>
          <w:rFonts w:ascii="Times New Roman" w:hAnsi="Times New Roman"/>
          <w:sz w:val="28"/>
          <w:szCs w:val="28"/>
        </w:rPr>
        <w:t>«</w:t>
      </w:r>
      <w:r w:rsidRPr="00733B8C">
        <w:rPr>
          <w:rFonts w:ascii="Times New Roman" w:hAnsi="Times New Roman"/>
          <w:sz w:val="28"/>
          <w:szCs w:val="28"/>
        </w:rPr>
        <w:t>День знаний</w:t>
      </w:r>
      <w:r w:rsidR="008165F1">
        <w:rPr>
          <w:rFonts w:ascii="Times New Roman" w:hAnsi="Times New Roman"/>
          <w:sz w:val="28"/>
          <w:szCs w:val="28"/>
        </w:rPr>
        <w:t>»,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 xml:space="preserve">06-07.09.2021 г. – </w:t>
      </w:r>
      <w:r w:rsidR="008165F1">
        <w:rPr>
          <w:rFonts w:ascii="Times New Roman" w:hAnsi="Times New Roman"/>
          <w:sz w:val="28"/>
          <w:szCs w:val="28"/>
        </w:rPr>
        <w:t>«</w:t>
      </w:r>
      <w:r w:rsidRPr="00733B8C">
        <w:rPr>
          <w:rFonts w:ascii="Times New Roman" w:hAnsi="Times New Roman"/>
          <w:sz w:val="28"/>
          <w:szCs w:val="28"/>
        </w:rPr>
        <w:t>Школа СНО</w:t>
      </w:r>
      <w:r w:rsidR="008165F1">
        <w:rPr>
          <w:rFonts w:ascii="Times New Roman" w:hAnsi="Times New Roman"/>
          <w:sz w:val="28"/>
          <w:szCs w:val="28"/>
        </w:rPr>
        <w:t>»,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 xml:space="preserve">08.09.2021 г. – </w:t>
      </w:r>
      <w:proofErr w:type="spellStart"/>
      <w:r w:rsidRPr="00733B8C">
        <w:rPr>
          <w:rFonts w:ascii="Times New Roman" w:hAnsi="Times New Roman"/>
          <w:sz w:val="28"/>
          <w:szCs w:val="28"/>
        </w:rPr>
        <w:t>квест</w:t>
      </w:r>
      <w:proofErr w:type="spellEnd"/>
      <w:r w:rsidRPr="00733B8C">
        <w:rPr>
          <w:rFonts w:ascii="Times New Roman" w:hAnsi="Times New Roman"/>
          <w:sz w:val="28"/>
          <w:szCs w:val="28"/>
        </w:rPr>
        <w:t xml:space="preserve"> для первокурсников «Дистрикт ФППиСН»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28.09.2021 г. конкурс видео «Я/мы/профессия»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28.09.2021 г. – смотр-конкурс для первокурсников «</w:t>
      </w:r>
      <w:proofErr w:type="spellStart"/>
      <w:r w:rsidRPr="00733B8C">
        <w:rPr>
          <w:rFonts w:ascii="Times New Roman" w:hAnsi="Times New Roman"/>
          <w:sz w:val="28"/>
          <w:szCs w:val="28"/>
        </w:rPr>
        <w:t>ТалантХАУС</w:t>
      </w:r>
      <w:proofErr w:type="spellEnd"/>
      <w:r w:rsidRPr="00733B8C">
        <w:rPr>
          <w:rFonts w:ascii="Times New Roman" w:hAnsi="Times New Roman"/>
          <w:sz w:val="28"/>
          <w:szCs w:val="28"/>
        </w:rPr>
        <w:t>»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 xml:space="preserve">10.09-03.10.2021 г. – конкурс </w:t>
      </w:r>
      <w:proofErr w:type="spellStart"/>
      <w:r w:rsidRPr="00733B8C">
        <w:rPr>
          <w:rFonts w:ascii="Times New Roman" w:hAnsi="Times New Roman"/>
          <w:sz w:val="28"/>
          <w:szCs w:val="28"/>
        </w:rPr>
        <w:t>слоганов</w:t>
      </w:r>
      <w:proofErr w:type="spellEnd"/>
      <w:r w:rsidRPr="00733B8C">
        <w:rPr>
          <w:rFonts w:ascii="Times New Roman" w:hAnsi="Times New Roman"/>
          <w:sz w:val="28"/>
          <w:szCs w:val="28"/>
        </w:rPr>
        <w:t xml:space="preserve"> ко Всемирному дню трезвости (</w:t>
      </w:r>
      <w:proofErr w:type="spellStart"/>
      <w:r w:rsidRPr="00733B8C">
        <w:rPr>
          <w:rFonts w:ascii="Times New Roman" w:hAnsi="Times New Roman"/>
          <w:sz w:val="28"/>
          <w:szCs w:val="28"/>
        </w:rPr>
        <w:t>онлайн</w:t>
      </w:r>
      <w:proofErr w:type="spellEnd"/>
      <w:r w:rsidRPr="00733B8C">
        <w:rPr>
          <w:rFonts w:ascii="Times New Roman" w:hAnsi="Times New Roman"/>
          <w:sz w:val="28"/>
          <w:szCs w:val="28"/>
        </w:rPr>
        <w:t>)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04.11.2021 г. – викторина ко Дню народного единства (</w:t>
      </w:r>
      <w:proofErr w:type="spellStart"/>
      <w:r w:rsidRPr="00733B8C">
        <w:rPr>
          <w:rFonts w:ascii="Times New Roman" w:hAnsi="Times New Roman"/>
          <w:sz w:val="28"/>
          <w:szCs w:val="28"/>
        </w:rPr>
        <w:t>онлайн</w:t>
      </w:r>
      <w:proofErr w:type="spellEnd"/>
      <w:r w:rsidRPr="00733B8C">
        <w:rPr>
          <w:rFonts w:ascii="Times New Roman" w:hAnsi="Times New Roman"/>
          <w:sz w:val="28"/>
          <w:szCs w:val="28"/>
        </w:rPr>
        <w:t>)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15.11.2021 г. – День героев Отечества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 xml:space="preserve">15.11.2021 г. – </w:t>
      </w:r>
      <w:proofErr w:type="spellStart"/>
      <w:r w:rsidRPr="00733B8C">
        <w:rPr>
          <w:rFonts w:ascii="Times New Roman" w:hAnsi="Times New Roman"/>
          <w:sz w:val="28"/>
          <w:szCs w:val="28"/>
        </w:rPr>
        <w:t>игра-квест</w:t>
      </w:r>
      <w:proofErr w:type="spellEnd"/>
      <w:r w:rsidRPr="00733B8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733B8C">
        <w:rPr>
          <w:rFonts w:ascii="Times New Roman" w:hAnsi="Times New Roman"/>
          <w:sz w:val="28"/>
          <w:szCs w:val="28"/>
        </w:rPr>
        <w:t>Наукоград</w:t>
      </w:r>
      <w:proofErr w:type="spellEnd"/>
      <w:r w:rsidRPr="00733B8C">
        <w:rPr>
          <w:rFonts w:ascii="Times New Roman" w:hAnsi="Times New Roman"/>
          <w:sz w:val="28"/>
          <w:szCs w:val="28"/>
        </w:rPr>
        <w:t>»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 xml:space="preserve">16.11.2021 г. – конкурс </w:t>
      </w:r>
      <w:proofErr w:type="spellStart"/>
      <w:r w:rsidRPr="00733B8C">
        <w:rPr>
          <w:rFonts w:ascii="Times New Roman" w:hAnsi="Times New Roman"/>
          <w:sz w:val="28"/>
          <w:szCs w:val="28"/>
        </w:rPr>
        <w:t>мемов</w:t>
      </w:r>
      <w:proofErr w:type="spellEnd"/>
      <w:r w:rsidRPr="00733B8C">
        <w:rPr>
          <w:rFonts w:ascii="Times New Roman" w:hAnsi="Times New Roman"/>
          <w:sz w:val="28"/>
          <w:szCs w:val="28"/>
        </w:rPr>
        <w:t xml:space="preserve"> ко Всемирному дню борьбы против курения и Международному дню отказа от курения (</w:t>
      </w:r>
      <w:proofErr w:type="spellStart"/>
      <w:r w:rsidRPr="00733B8C">
        <w:rPr>
          <w:rFonts w:ascii="Times New Roman" w:hAnsi="Times New Roman"/>
          <w:sz w:val="28"/>
          <w:szCs w:val="28"/>
        </w:rPr>
        <w:t>онлайн</w:t>
      </w:r>
      <w:proofErr w:type="spellEnd"/>
      <w:r w:rsidRPr="00733B8C">
        <w:rPr>
          <w:rFonts w:ascii="Times New Roman" w:hAnsi="Times New Roman"/>
          <w:sz w:val="28"/>
          <w:szCs w:val="28"/>
        </w:rPr>
        <w:t>)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16.11.2021 г. – викторина к Международному дню толерантности (</w:t>
      </w:r>
      <w:proofErr w:type="spellStart"/>
      <w:r w:rsidRPr="00733B8C">
        <w:rPr>
          <w:rFonts w:ascii="Times New Roman" w:hAnsi="Times New Roman"/>
          <w:sz w:val="28"/>
          <w:szCs w:val="28"/>
        </w:rPr>
        <w:t>онлайн</w:t>
      </w:r>
      <w:proofErr w:type="spellEnd"/>
      <w:r w:rsidRPr="00733B8C">
        <w:rPr>
          <w:rFonts w:ascii="Times New Roman" w:hAnsi="Times New Roman"/>
          <w:sz w:val="28"/>
          <w:szCs w:val="28"/>
        </w:rPr>
        <w:t>)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 xml:space="preserve">20.11.2021 г. – марафон </w:t>
      </w:r>
      <w:proofErr w:type="spellStart"/>
      <w:r w:rsidRPr="00733B8C">
        <w:rPr>
          <w:rFonts w:ascii="Times New Roman" w:hAnsi="Times New Roman"/>
          <w:sz w:val="28"/>
          <w:szCs w:val="28"/>
        </w:rPr>
        <w:t>фотоархива</w:t>
      </w:r>
      <w:proofErr w:type="spellEnd"/>
      <w:r w:rsidRPr="00733B8C">
        <w:rPr>
          <w:rFonts w:ascii="Times New Roman" w:hAnsi="Times New Roman"/>
          <w:sz w:val="28"/>
          <w:szCs w:val="28"/>
        </w:rPr>
        <w:t xml:space="preserve"> ко Дню факультета (</w:t>
      </w:r>
      <w:proofErr w:type="spellStart"/>
      <w:r w:rsidRPr="00733B8C">
        <w:rPr>
          <w:rFonts w:ascii="Times New Roman" w:hAnsi="Times New Roman"/>
          <w:sz w:val="28"/>
          <w:szCs w:val="28"/>
        </w:rPr>
        <w:t>онлайн</w:t>
      </w:r>
      <w:proofErr w:type="spellEnd"/>
      <w:r w:rsidRPr="00733B8C">
        <w:rPr>
          <w:rFonts w:ascii="Times New Roman" w:hAnsi="Times New Roman"/>
          <w:sz w:val="28"/>
          <w:szCs w:val="28"/>
        </w:rPr>
        <w:t>)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29.11.2021 г. – круглый стол на тему: «Экстремизм: как избежать угрозы?»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29.11.2021 г. – мероприятие по профилактике употребления и распространения наркотических веществ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 xml:space="preserve">01.12.2021 г. – Всемирный день борьбы со </w:t>
      </w:r>
      <w:proofErr w:type="spellStart"/>
      <w:r w:rsidRPr="00733B8C">
        <w:rPr>
          <w:rFonts w:ascii="Times New Roman" w:hAnsi="Times New Roman"/>
          <w:sz w:val="28"/>
          <w:szCs w:val="28"/>
        </w:rPr>
        <w:t>СПИДом</w:t>
      </w:r>
      <w:proofErr w:type="spellEnd"/>
      <w:r w:rsidRPr="00733B8C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733B8C">
        <w:rPr>
          <w:rFonts w:ascii="Times New Roman" w:hAnsi="Times New Roman"/>
          <w:sz w:val="28"/>
          <w:szCs w:val="28"/>
        </w:rPr>
        <w:t>онлайн</w:t>
      </w:r>
      <w:proofErr w:type="spellEnd"/>
      <w:r w:rsidRPr="00733B8C">
        <w:rPr>
          <w:rFonts w:ascii="Times New Roman" w:hAnsi="Times New Roman"/>
          <w:sz w:val="28"/>
          <w:szCs w:val="28"/>
        </w:rPr>
        <w:t>)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07.12.2021 г. - конкурс «</w:t>
      </w:r>
      <w:proofErr w:type="spellStart"/>
      <w:r w:rsidRPr="00733B8C">
        <w:rPr>
          <w:rFonts w:ascii="Times New Roman" w:hAnsi="Times New Roman"/>
          <w:sz w:val="28"/>
          <w:szCs w:val="28"/>
        </w:rPr>
        <w:t>Тьютор</w:t>
      </w:r>
      <w:proofErr w:type="spellEnd"/>
      <w:r w:rsidRPr="00733B8C">
        <w:rPr>
          <w:rFonts w:ascii="Times New Roman" w:hAnsi="Times New Roman"/>
          <w:sz w:val="28"/>
          <w:szCs w:val="28"/>
        </w:rPr>
        <w:t xml:space="preserve"> ФППиСН» (</w:t>
      </w:r>
      <w:proofErr w:type="spellStart"/>
      <w:r w:rsidRPr="00733B8C">
        <w:rPr>
          <w:rFonts w:ascii="Times New Roman" w:hAnsi="Times New Roman"/>
          <w:sz w:val="28"/>
          <w:szCs w:val="28"/>
        </w:rPr>
        <w:t>онлайн+офлайн</w:t>
      </w:r>
      <w:proofErr w:type="spellEnd"/>
      <w:r w:rsidRPr="00733B8C">
        <w:rPr>
          <w:rFonts w:ascii="Times New Roman" w:hAnsi="Times New Roman"/>
          <w:sz w:val="28"/>
          <w:szCs w:val="28"/>
        </w:rPr>
        <w:t>)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lastRenderedPageBreak/>
        <w:t>13.12.2021 г. – финал конкурса «Самый активный первокурсн</w:t>
      </w:r>
      <w:r w:rsidR="008165F1">
        <w:rPr>
          <w:rFonts w:ascii="Times New Roman" w:hAnsi="Times New Roman"/>
          <w:sz w:val="28"/>
          <w:szCs w:val="28"/>
        </w:rPr>
        <w:t>ик 2020-2021</w:t>
      </w:r>
      <w:r w:rsidRPr="00733B8C">
        <w:rPr>
          <w:rFonts w:ascii="Times New Roman" w:hAnsi="Times New Roman"/>
          <w:sz w:val="28"/>
          <w:szCs w:val="28"/>
        </w:rPr>
        <w:t xml:space="preserve"> учебного года»</w:t>
      </w:r>
    </w:p>
    <w:p w:rsidR="002C64F3" w:rsidRPr="00733B8C" w:rsidRDefault="008165F1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18.12.2021 г. –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 w:rsidR="002C64F3" w:rsidRPr="00733B8C">
        <w:rPr>
          <w:rFonts w:ascii="Times New Roman" w:hAnsi="Times New Roman"/>
          <w:sz w:val="28"/>
          <w:szCs w:val="28"/>
        </w:rPr>
        <w:t xml:space="preserve"> Открытый конкурс чтецов ФППиСН (</w:t>
      </w:r>
      <w:proofErr w:type="spellStart"/>
      <w:r w:rsidR="002C64F3" w:rsidRPr="00733B8C">
        <w:rPr>
          <w:rFonts w:ascii="Times New Roman" w:hAnsi="Times New Roman"/>
          <w:sz w:val="28"/>
          <w:szCs w:val="28"/>
        </w:rPr>
        <w:t>онлайн</w:t>
      </w:r>
      <w:proofErr w:type="spellEnd"/>
      <w:r w:rsidR="002C64F3" w:rsidRPr="00733B8C">
        <w:rPr>
          <w:rFonts w:ascii="Times New Roman" w:hAnsi="Times New Roman"/>
          <w:sz w:val="28"/>
          <w:szCs w:val="28"/>
        </w:rPr>
        <w:t>)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24.12.2021 г. –</w:t>
      </w:r>
      <w:r w:rsidR="008165F1">
        <w:rPr>
          <w:rFonts w:ascii="Times New Roman" w:hAnsi="Times New Roman"/>
          <w:sz w:val="28"/>
          <w:szCs w:val="28"/>
        </w:rPr>
        <w:t xml:space="preserve"> праздник</w:t>
      </w:r>
      <w:r w:rsidRPr="00733B8C">
        <w:rPr>
          <w:rFonts w:ascii="Times New Roman" w:hAnsi="Times New Roman"/>
          <w:sz w:val="28"/>
          <w:szCs w:val="28"/>
        </w:rPr>
        <w:t xml:space="preserve"> «Тайный Санта»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25.12.2021 г. – «Мисс ФППиСН» (</w:t>
      </w:r>
      <w:proofErr w:type="spellStart"/>
      <w:r w:rsidRPr="00733B8C">
        <w:rPr>
          <w:rFonts w:ascii="Times New Roman" w:hAnsi="Times New Roman"/>
          <w:sz w:val="28"/>
          <w:szCs w:val="28"/>
        </w:rPr>
        <w:t>онлайн+офлайн</w:t>
      </w:r>
      <w:proofErr w:type="spellEnd"/>
      <w:r w:rsidRPr="00733B8C">
        <w:rPr>
          <w:rFonts w:ascii="Times New Roman" w:hAnsi="Times New Roman"/>
          <w:sz w:val="28"/>
          <w:szCs w:val="28"/>
        </w:rPr>
        <w:t>)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24.02.2022 г. – День защитника Отечества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28.02.2022 г. – профессионально-творческий конкурс «Битва профессий»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05-19.03.2022 г. – Школа социального и научного проектирования (</w:t>
      </w:r>
      <w:proofErr w:type="spellStart"/>
      <w:r w:rsidRPr="00733B8C">
        <w:rPr>
          <w:rFonts w:ascii="Times New Roman" w:hAnsi="Times New Roman"/>
          <w:sz w:val="28"/>
          <w:szCs w:val="28"/>
        </w:rPr>
        <w:t>онлайн</w:t>
      </w:r>
      <w:proofErr w:type="spellEnd"/>
      <w:r w:rsidRPr="00733B8C">
        <w:rPr>
          <w:rFonts w:ascii="Times New Roman" w:hAnsi="Times New Roman"/>
          <w:sz w:val="28"/>
          <w:szCs w:val="28"/>
        </w:rPr>
        <w:t>)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 xml:space="preserve">11.03.2022 г. – </w:t>
      </w:r>
      <w:proofErr w:type="spellStart"/>
      <w:r w:rsidRPr="00733B8C">
        <w:rPr>
          <w:rFonts w:ascii="Times New Roman" w:hAnsi="Times New Roman"/>
          <w:sz w:val="28"/>
          <w:szCs w:val="28"/>
        </w:rPr>
        <w:t>квиз</w:t>
      </w:r>
      <w:proofErr w:type="spellEnd"/>
      <w:r w:rsidRPr="00733B8C">
        <w:rPr>
          <w:rFonts w:ascii="Times New Roman" w:hAnsi="Times New Roman"/>
          <w:sz w:val="28"/>
          <w:szCs w:val="28"/>
        </w:rPr>
        <w:t xml:space="preserve"> «Агент 08»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23.03.2022 г. – мероприятие по профилактике туберкулеза «Дыши свободно»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 xml:space="preserve">09.04.2022 г. – турнир «Молодость </w:t>
      </w:r>
      <w:proofErr w:type="spellStart"/>
      <w:r w:rsidRPr="00733B8C">
        <w:rPr>
          <w:rFonts w:ascii="Times New Roman" w:hAnsi="Times New Roman"/>
          <w:sz w:val="28"/>
          <w:szCs w:val="28"/>
          <w:lang w:val="en-US"/>
        </w:rPr>
        <w:t>vs</w:t>
      </w:r>
      <w:proofErr w:type="spellEnd"/>
      <w:r w:rsidRPr="00733B8C">
        <w:rPr>
          <w:rFonts w:ascii="Times New Roman" w:hAnsi="Times New Roman"/>
          <w:sz w:val="28"/>
          <w:szCs w:val="28"/>
        </w:rPr>
        <w:t xml:space="preserve"> Опыт»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12.04.2022 г. – к</w:t>
      </w:r>
      <w:r w:rsidR="008165F1">
        <w:rPr>
          <w:rFonts w:ascii="Times New Roman" w:hAnsi="Times New Roman"/>
          <w:sz w:val="28"/>
          <w:szCs w:val="28"/>
        </w:rPr>
        <w:t>онференция СНО «Моё</w:t>
      </w:r>
      <w:r w:rsidRPr="00733B8C">
        <w:rPr>
          <w:rFonts w:ascii="Times New Roman" w:hAnsi="Times New Roman"/>
          <w:sz w:val="28"/>
          <w:szCs w:val="28"/>
        </w:rPr>
        <w:t xml:space="preserve"> первое открытие»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 xml:space="preserve">18.04.2022 г. – встреча с ветеранами 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20.04.2022 г. – День факультета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27.04.2022 г. – концерт ко Дню Победы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 xml:space="preserve">28.04.2022 г. – Школа </w:t>
      </w:r>
      <w:proofErr w:type="spellStart"/>
      <w:r w:rsidRPr="00733B8C">
        <w:rPr>
          <w:rFonts w:ascii="Times New Roman" w:hAnsi="Times New Roman"/>
          <w:sz w:val="28"/>
          <w:szCs w:val="28"/>
        </w:rPr>
        <w:t>тьюторов</w:t>
      </w:r>
      <w:proofErr w:type="spellEnd"/>
      <w:r w:rsidRPr="00733B8C">
        <w:rPr>
          <w:rFonts w:ascii="Times New Roman" w:hAnsi="Times New Roman"/>
          <w:sz w:val="28"/>
          <w:szCs w:val="28"/>
        </w:rPr>
        <w:t xml:space="preserve"> ФППиСН</w:t>
      </w:r>
    </w:p>
    <w:p w:rsidR="002C64F3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01-10.09.2022 г. – конкурс «Застывшая память»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 xml:space="preserve">18-21.05.2022 г. – </w:t>
      </w:r>
      <w:r w:rsidRPr="00733B8C">
        <w:rPr>
          <w:rFonts w:ascii="Times New Roman" w:hAnsi="Times New Roman"/>
          <w:sz w:val="28"/>
          <w:szCs w:val="28"/>
          <w:lang w:val="en-US"/>
        </w:rPr>
        <w:t>VII</w:t>
      </w:r>
      <w:r w:rsidRPr="00733B8C">
        <w:rPr>
          <w:rFonts w:ascii="Times New Roman" w:hAnsi="Times New Roman"/>
          <w:sz w:val="28"/>
          <w:szCs w:val="28"/>
        </w:rPr>
        <w:t xml:space="preserve"> Школа актива ФППиСН РОСТ 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 xml:space="preserve">21.05.2022 г. – </w:t>
      </w:r>
      <w:r>
        <w:rPr>
          <w:rFonts w:ascii="Times New Roman" w:hAnsi="Times New Roman"/>
          <w:sz w:val="28"/>
          <w:szCs w:val="28"/>
        </w:rPr>
        <w:t>социально-оздоровительный проект «</w:t>
      </w:r>
      <w:proofErr w:type="spellStart"/>
      <w:r w:rsidRPr="00733B8C">
        <w:rPr>
          <w:rFonts w:ascii="Times New Roman" w:hAnsi="Times New Roman"/>
          <w:sz w:val="28"/>
          <w:szCs w:val="28"/>
        </w:rPr>
        <w:t>Данс</w:t>
      </w:r>
      <w:proofErr w:type="spellEnd"/>
      <w:r w:rsidRPr="00733B8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33B8C">
        <w:rPr>
          <w:rFonts w:ascii="Times New Roman" w:hAnsi="Times New Roman"/>
          <w:sz w:val="28"/>
          <w:szCs w:val="28"/>
        </w:rPr>
        <w:t>микс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2C64F3" w:rsidRPr="00733B8C" w:rsidRDefault="002C64F3" w:rsidP="002C64F3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 xml:space="preserve">28.05.2022 г. – </w:t>
      </w:r>
      <w:r w:rsidR="008165F1">
        <w:rPr>
          <w:rFonts w:ascii="Times New Roman" w:hAnsi="Times New Roman"/>
          <w:sz w:val="28"/>
          <w:szCs w:val="28"/>
        </w:rPr>
        <w:t>праздник «</w:t>
      </w:r>
      <w:r w:rsidRPr="00733B8C">
        <w:rPr>
          <w:rFonts w:ascii="Times New Roman" w:hAnsi="Times New Roman"/>
          <w:sz w:val="28"/>
          <w:szCs w:val="28"/>
        </w:rPr>
        <w:t>День защиты детей</w:t>
      </w:r>
      <w:r w:rsidR="008165F1">
        <w:rPr>
          <w:rFonts w:ascii="Times New Roman" w:hAnsi="Times New Roman"/>
          <w:sz w:val="28"/>
          <w:szCs w:val="28"/>
        </w:rPr>
        <w:t>»</w:t>
      </w:r>
      <w:r w:rsidRPr="00733B8C">
        <w:rPr>
          <w:rFonts w:ascii="Times New Roman" w:hAnsi="Times New Roman"/>
          <w:sz w:val="28"/>
          <w:szCs w:val="28"/>
        </w:rPr>
        <w:t xml:space="preserve"> в ЛПУ «Санаторий им. В.В. Володарского»</w:t>
      </w:r>
    </w:p>
    <w:p w:rsidR="002C64F3" w:rsidRPr="00733B8C" w:rsidRDefault="002C64F3" w:rsidP="008165F1">
      <w:pPr>
        <w:pStyle w:val="a6"/>
        <w:numPr>
          <w:ilvl w:val="0"/>
          <w:numId w:val="43"/>
        </w:numPr>
        <w:tabs>
          <w:tab w:val="num" w:pos="0"/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33B8C">
        <w:rPr>
          <w:rFonts w:ascii="Times New Roman" w:hAnsi="Times New Roman"/>
          <w:sz w:val="28"/>
          <w:szCs w:val="28"/>
        </w:rPr>
        <w:t>31.05.2022 г. - выборы председателя Студенческого совета ФППиСН</w:t>
      </w:r>
    </w:p>
    <w:p w:rsidR="002C64F3" w:rsidRDefault="008165F1" w:rsidP="008165F1">
      <w:pPr>
        <w:tabs>
          <w:tab w:val="left" w:pos="90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="002C64F3">
        <w:rPr>
          <w:rFonts w:ascii="Times New Roman" w:hAnsi="Times New Roman"/>
          <w:sz w:val="28"/>
          <w:szCs w:val="28"/>
        </w:rPr>
        <w:t xml:space="preserve"> учебного года студенты факуль</w:t>
      </w:r>
      <w:r>
        <w:rPr>
          <w:rFonts w:ascii="Times New Roman" w:hAnsi="Times New Roman"/>
          <w:sz w:val="28"/>
          <w:szCs w:val="28"/>
        </w:rPr>
        <w:t>тета приняли участие в</w:t>
      </w:r>
      <w:r w:rsidR="002C64F3">
        <w:rPr>
          <w:rFonts w:ascii="Times New Roman" w:hAnsi="Times New Roman"/>
          <w:sz w:val="28"/>
          <w:szCs w:val="28"/>
        </w:rPr>
        <w:t xml:space="preserve"> волонтерских акциях и мероприятиях:</w:t>
      </w:r>
    </w:p>
    <w:p w:rsidR="002C64F3" w:rsidRDefault="002C64F3" w:rsidP="002C64F3">
      <w:pPr>
        <w:tabs>
          <w:tab w:val="left" w:pos="4953"/>
          <w:tab w:val="left" w:pos="1128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F52">
        <w:rPr>
          <w:rFonts w:ascii="Times New Roman" w:hAnsi="Times New Roman"/>
          <w:sz w:val="28"/>
          <w:szCs w:val="28"/>
        </w:rPr>
        <w:lastRenderedPageBreak/>
        <w:t>12-16.09.</w:t>
      </w:r>
      <w:r>
        <w:rPr>
          <w:rFonts w:ascii="Times New Roman" w:hAnsi="Times New Roman"/>
          <w:sz w:val="28"/>
          <w:szCs w:val="28"/>
        </w:rPr>
        <w:t xml:space="preserve">2021 г. - </w:t>
      </w:r>
      <w:r w:rsidRPr="00064834">
        <w:rPr>
          <w:rFonts w:ascii="Times New Roman" w:hAnsi="Times New Roman"/>
          <w:sz w:val="28"/>
          <w:szCs w:val="28"/>
          <w:shd w:val="clear" w:color="auto" w:fill="FFFFFF"/>
        </w:rPr>
        <w:t>Всероссийский конкурс творческих проектов "Большая перемена"</w:t>
      </w:r>
    </w:p>
    <w:p w:rsidR="002C64F3" w:rsidRDefault="002C64F3" w:rsidP="002C64F3">
      <w:pPr>
        <w:tabs>
          <w:tab w:val="left" w:pos="4953"/>
          <w:tab w:val="left" w:pos="1128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0E2B4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15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.09.</w:t>
      </w:r>
      <w:r w:rsidRPr="000E2B49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2021 г.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– сопровождение участников </w:t>
      </w:r>
      <w:r w:rsidRPr="00064834">
        <w:rPr>
          <w:rFonts w:ascii="Times New Roman" w:hAnsi="Times New Roman"/>
          <w:sz w:val="28"/>
          <w:szCs w:val="28"/>
          <w:shd w:val="clear" w:color="auto" w:fill="FFFFFF"/>
        </w:rPr>
        <w:t>Кубк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064834">
        <w:rPr>
          <w:rFonts w:ascii="Times New Roman" w:hAnsi="Times New Roman"/>
          <w:sz w:val="28"/>
          <w:szCs w:val="28"/>
          <w:shd w:val="clear" w:color="auto" w:fill="FFFFFF"/>
        </w:rPr>
        <w:t xml:space="preserve"> Пензенской области по стрельбе для спортсменов с поражением опорно-двигательного аппарата</w:t>
      </w:r>
    </w:p>
    <w:p w:rsidR="002C64F3" w:rsidRDefault="002C64F3" w:rsidP="002C64F3">
      <w:pPr>
        <w:tabs>
          <w:tab w:val="left" w:pos="4953"/>
          <w:tab w:val="left" w:pos="11282"/>
        </w:tabs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22.09.2021 г. – акция «Против мошенничества»</w:t>
      </w:r>
    </w:p>
    <w:p w:rsidR="002C64F3" w:rsidRDefault="002C64F3" w:rsidP="002C64F3">
      <w:pPr>
        <w:tabs>
          <w:tab w:val="left" w:pos="4953"/>
          <w:tab w:val="left" w:pos="1128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01-15.10.2021 г. - с</w:t>
      </w:r>
      <w:r w:rsidRPr="00064834">
        <w:rPr>
          <w:rFonts w:ascii="Times New Roman" w:hAnsi="Times New Roman"/>
          <w:sz w:val="28"/>
          <w:szCs w:val="28"/>
          <w:shd w:val="clear" w:color="auto" w:fill="FFFFFF"/>
        </w:rPr>
        <w:t xml:space="preserve">бор вещей для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ПОО</w:t>
      </w:r>
      <w:r w:rsidR="008165F1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ООБФ «</w:t>
      </w:r>
      <w:r w:rsidRPr="00064834">
        <w:rPr>
          <w:rFonts w:ascii="Times New Roman" w:hAnsi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оссийский детский фонд»</w:t>
      </w:r>
    </w:p>
    <w:p w:rsidR="002C64F3" w:rsidRDefault="002C64F3" w:rsidP="002C64F3">
      <w:pPr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04.10.2021 г. – акция «</w:t>
      </w:r>
      <w:proofErr w:type="spell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Добропочта</w:t>
      </w:r>
      <w:proofErr w:type="spellEnd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</w:t>
      </w:r>
    </w:p>
    <w:p w:rsidR="002C64F3" w:rsidRDefault="002C64F3" w:rsidP="002C64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08.10.2021 г., 10.03.2022 г. - </w:t>
      </w:r>
      <w:r w:rsidR="0042608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осещение центра помощи бездомным животным «Питомец»</w:t>
      </w:r>
      <w:r w:rsidRPr="00064834">
        <w:rPr>
          <w:rFonts w:ascii="Times New Roman" w:hAnsi="Times New Roman"/>
          <w:sz w:val="28"/>
          <w:szCs w:val="28"/>
          <w:shd w:val="clear" w:color="auto" w:fill="FFFFFF"/>
        </w:rPr>
        <w:tab/>
      </w:r>
    </w:p>
    <w:p w:rsidR="002C64F3" w:rsidRDefault="002C64F3" w:rsidP="002C64F3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13.10.2021 г. – </w:t>
      </w:r>
      <w:proofErr w:type="spellStart"/>
      <w:r>
        <w:rPr>
          <w:rFonts w:ascii="Times New Roman" w:hAnsi="Times New Roman"/>
          <w:bCs/>
          <w:sz w:val="28"/>
          <w:szCs w:val="28"/>
        </w:rPr>
        <w:t>Эко-игры</w:t>
      </w:r>
      <w:proofErr w:type="spellEnd"/>
    </w:p>
    <w:p w:rsidR="002C64F3" w:rsidRPr="007D677D" w:rsidRDefault="002C64F3" w:rsidP="002C64F3">
      <w:pPr>
        <w:spacing w:after="0" w:line="360" w:lineRule="auto"/>
        <w:ind w:firstLine="709"/>
        <w:jc w:val="both"/>
        <w:rPr>
          <w:b/>
          <w:color w:val="4F81BD" w:themeColor="accent1"/>
        </w:rPr>
      </w:pPr>
      <w:r>
        <w:rPr>
          <w:rFonts w:ascii="Times New Roman" w:hAnsi="Times New Roman"/>
          <w:bCs/>
          <w:sz w:val="28"/>
          <w:szCs w:val="28"/>
        </w:rPr>
        <w:t>29.10.2021 г. – акция «Я выбираю жизнь»</w:t>
      </w:r>
    </w:p>
    <w:p w:rsidR="002C64F3" w:rsidRDefault="0042608C" w:rsidP="002C64F3">
      <w:pPr>
        <w:tabs>
          <w:tab w:val="left" w:pos="4953"/>
          <w:tab w:val="left" w:pos="11282"/>
        </w:tabs>
        <w:spacing w:after="0" w:line="360" w:lineRule="auto"/>
        <w:ind w:firstLine="709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15-17.11.2021 г. – акция «</w:t>
      </w:r>
      <w:proofErr w:type="spellStart"/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Котопё</w:t>
      </w:r>
      <w:r w:rsidR="002C64F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с</w:t>
      </w:r>
      <w:proofErr w:type="spellEnd"/>
      <w:r w:rsidR="002C64F3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</w:t>
      </w:r>
    </w:p>
    <w:p w:rsidR="002C64F3" w:rsidRDefault="002C64F3" w:rsidP="002C64F3">
      <w:pPr>
        <w:tabs>
          <w:tab w:val="left" w:pos="4953"/>
          <w:tab w:val="left" w:pos="1128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с 03.02.2022 г. – </w:t>
      </w:r>
      <w:r w:rsidR="0042608C">
        <w:rPr>
          <w:rFonts w:ascii="Times New Roman" w:hAnsi="Times New Roman"/>
          <w:sz w:val="28"/>
          <w:szCs w:val="28"/>
          <w:shd w:val="clear" w:color="auto" w:fill="FFFFFF"/>
        </w:rPr>
        <w:t>акция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«Сдал сессию – сдай макулатуру!»</w:t>
      </w:r>
    </w:p>
    <w:p w:rsidR="002C64F3" w:rsidRDefault="002C64F3" w:rsidP="002C64F3">
      <w:pPr>
        <w:tabs>
          <w:tab w:val="left" w:pos="4953"/>
          <w:tab w:val="left" w:pos="1128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18.03.2022 г. - р</w:t>
      </w:r>
      <w:r w:rsidRPr="00064834">
        <w:rPr>
          <w:rFonts w:ascii="Times New Roman" w:hAnsi="Times New Roman"/>
          <w:sz w:val="28"/>
          <w:szCs w:val="28"/>
          <w:shd w:val="clear" w:color="auto" w:fill="FFFFFF"/>
        </w:rPr>
        <w:t>абота в аптеке</w:t>
      </w:r>
      <w:r>
        <w:rPr>
          <w:rFonts w:ascii="Times New Roman" w:hAnsi="Times New Roman"/>
          <w:sz w:val="28"/>
          <w:szCs w:val="28"/>
          <w:shd w:val="clear" w:color="auto" w:fill="FFFFFF"/>
        </w:rPr>
        <w:t>: доставка лекарств пациентам Областной детской поликлиники</w:t>
      </w:r>
    </w:p>
    <w:p w:rsidR="002C64F3" w:rsidRDefault="002C64F3" w:rsidP="002C64F3">
      <w:pPr>
        <w:tabs>
          <w:tab w:val="left" w:pos="4953"/>
          <w:tab w:val="left" w:pos="1128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22.02.2022 г., 14.03.2022 г. - в</w:t>
      </w:r>
      <w:r w:rsidRPr="00064834">
        <w:rPr>
          <w:rFonts w:ascii="Times New Roman" w:hAnsi="Times New Roman"/>
          <w:sz w:val="28"/>
          <w:szCs w:val="28"/>
          <w:shd w:val="clear" w:color="auto" w:fill="FFFFFF"/>
        </w:rPr>
        <w:t>стреча беженцев из ДНР и ЛНР</w:t>
      </w:r>
    </w:p>
    <w:p w:rsidR="002C64F3" w:rsidRDefault="002C64F3" w:rsidP="002C64F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09.03.2022 г. – акция «Своих не бросаем!»</w:t>
      </w:r>
    </w:p>
    <w:p w:rsidR="002C64F3" w:rsidRDefault="002C64F3" w:rsidP="002C64F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04.04.2022 г. – организация детской площадки для беженцев из ДНР и ЛНР</w:t>
      </w:r>
    </w:p>
    <w:p w:rsidR="002C64F3" w:rsidRDefault="002C64F3" w:rsidP="002C64F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05.05.2022 г. – благоустройство могил ветеранов ВОВ, работавших в ПИ им. В.Г. Белинского</w:t>
      </w:r>
    </w:p>
    <w:p w:rsidR="002C64F3" w:rsidRDefault="002C64F3" w:rsidP="002C64F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года – участие в Днях открытых дверей и Университетских субботах.</w:t>
      </w:r>
    </w:p>
    <w:p w:rsidR="002C64F3" w:rsidRDefault="002C64F3" w:rsidP="002C64F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64F3" w:rsidRDefault="002C64F3" w:rsidP="002C64F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гражданско-патриотического воспитания был подготовлен видеоролик (</w:t>
      </w:r>
      <w:r w:rsidRPr="007B67E8">
        <w:rPr>
          <w:rFonts w:ascii="Times New Roman" w:hAnsi="Times New Roman"/>
          <w:sz w:val="28"/>
          <w:szCs w:val="28"/>
        </w:rPr>
        <w:t>https://vk.com/pnzfppsn?w=wall-713508_8392</w:t>
      </w:r>
      <w:r>
        <w:rPr>
          <w:rFonts w:ascii="Times New Roman" w:hAnsi="Times New Roman"/>
          <w:sz w:val="28"/>
          <w:szCs w:val="28"/>
        </w:rPr>
        <w:t xml:space="preserve">) и проведена акция </w:t>
      </w:r>
      <w:r>
        <w:rPr>
          <w:rFonts w:ascii="Open Sans" w:hAnsi="Open Sans" w:cs="Open Sans"/>
          <w:color w:val="000000"/>
          <w:sz w:val="20"/>
          <w:szCs w:val="20"/>
          <w:shd w:val="clear" w:color="auto" w:fill="FFFFFF"/>
        </w:rPr>
        <w:t> </w:t>
      </w:r>
      <w:hyperlink r:id="rId27" w:history="1">
        <w:r w:rsidRPr="007B67E8">
          <w:rPr>
            <w:rStyle w:val="a3"/>
            <w:rFonts w:eastAsia="Calibri"/>
            <w:sz w:val="28"/>
            <w:szCs w:val="28"/>
            <w:shd w:val="clear" w:color="auto" w:fill="FFFFFF"/>
          </w:rPr>
          <w:t>#</w:t>
        </w:r>
        <w:proofErr w:type="spellStart"/>
        <w:r w:rsidRPr="007B67E8">
          <w:rPr>
            <w:rStyle w:val="a3"/>
            <w:rFonts w:eastAsia="Calibri"/>
            <w:sz w:val="28"/>
            <w:szCs w:val="28"/>
            <w:shd w:val="clear" w:color="auto" w:fill="FFFFFF"/>
          </w:rPr>
          <w:t>ZамирбеZнациZма</w:t>
        </w:r>
        <w:proofErr w:type="spellEnd"/>
      </w:hyperlink>
      <w:r w:rsidRPr="007B67E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!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 студенты факультета приняли участие в Большом этнографическом диктанте, митинге, посвя</w:t>
      </w:r>
      <w:r w:rsidR="00426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щенном годовщине воссоединения Крыма с Россией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(18.03.2022 г.), церемонии возложения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цветов н</w:t>
      </w:r>
      <w:r w:rsidR="00426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 могилы погибших участников Великой Отечественной войны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Мироносицком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кладбище</w:t>
      </w:r>
      <w:r w:rsidR="004260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г. Пензы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(09.05.2022 г.), шествии ко Дню России (12.06.2022 г.).</w:t>
      </w:r>
    </w:p>
    <w:p w:rsidR="002C64F3" w:rsidRDefault="002C64F3" w:rsidP="002C6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Студенты факультета приняли участие в следующих  культурно-творческих мероприятиях:</w:t>
      </w:r>
    </w:p>
    <w:p w:rsidR="002C64F3" w:rsidRDefault="002C64F3" w:rsidP="002C64F3">
      <w:pPr>
        <w:pStyle w:val="a6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студенческой весне (</w:t>
      </w:r>
      <w:proofErr w:type="spellStart"/>
      <w:r>
        <w:rPr>
          <w:rFonts w:ascii="Times New Roman" w:hAnsi="Times New Roman"/>
          <w:sz w:val="28"/>
          <w:szCs w:val="28"/>
        </w:rPr>
        <w:t>Легашнева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Ю. (гр. 20НПН1) в музыкальном направлении (номинация «Вокал»); </w:t>
      </w:r>
      <w:proofErr w:type="spellStart"/>
      <w:r>
        <w:rPr>
          <w:rFonts w:ascii="Times New Roman" w:hAnsi="Times New Roman"/>
          <w:sz w:val="28"/>
          <w:szCs w:val="28"/>
        </w:rPr>
        <w:t>Тюлюкина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М. (гр. 20НРм1), Кречетова К. (гр. 21НППм1), Белова В. (гр. 18НПН1), Махотина Д. (гр. 21НПД1) в танцевальном направлении – лауреаты в номинации «Народный танец»);</w:t>
      </w:r>
    </w:p>
    <w:p w:rsidR="002C64F3" w:rsidRDefault="002C64F3" w:rsidP="002C64F3">
      <w:pPr>
        <w:pStyle w:val="a6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6756C">
        <w:rPr>
          <w:rFonts w:ascii="Times New Roman" w:hAnsi="Times New Roman"/>
          <w:sz w:val="28"/>
          <w:szCs w:val="28"/>
        </w:rPr>
        <w:t>Школ</w:t>
      </w:r>
      <w:r>
        <w:rPr>
          <w:rFonts w:ascii="Times New Roman" w:hAnsi="Times New Roman"/>
          <w:sz w:val="28"/>
          <w:szCs w:val="28"/>
        </w:rPr>
        <w:t>е</w:t>
      </w:r>
      <w:r w:rsidRPr="00E6756C">
        <w:rPr>
          <w:rFonts w:ascii="Times New Roman" w:hAnsi="Times New Roman"/>
          <w:sz w:val="28"/>
          <w:szCs w:val="28"/>
        </w:rPr>
        <w:t xml:space="preserve"> КВН </w:t>
      </w:r>
      <w:r>
        <w:rPr>
          <w:rFonts w:ascii="Times New Roman" w:hAnsi="Times New Roman"/>
          <w:sz w:val="28"/>
          <w:szCs w:val="28"/>
        </w:rPr>
        <w:t xml:space="preserve">и игре 1/8 Официальной лиги КВН «Сура» </w:t>
      </w:r>
      <w:r w:rsidRPr="00E6756C">
        <w:rPr>
          <w:rFonts w:ascii="Times New Roman" w:hAnsi="Times New Roman"/>
          <w:sz w:val="28"/>
          <w:szCs w:val="28"/>
        </w:rPr>
        <w:t>(</w:t>
      </w:r>
      <w:proofErr w:type="spellStart"/>
      <w:r w:rsidRPr="00E6756C">
        <w:rPr>
          <w:rFonts w:ascii="Times New Roman" w:hAnsi="Times New Roman"/>
          <w:sz w:val="28"/>
          <w:szCs w:val="28"/>
          <w:shd w:val="clear" w:color="auto" w:fill="FFFFFF"/>
        </w:rPr>
        <w:t>Твердунова</w:t>
      </w:r>
      <w:proofErr w:type="spellEnd"/>
      <w:r w:rsidRPr="00E6756C">
        <w:rPr>
          <w:rFonts w:ascii="Times New Roman" w:hAnsi="Times New Roman"/>
          <w:sz w:val="28"/>
          <w:szCs w:val="28"/>
          <w:shd w:val="clear" w:color="auto" w:fill="FFFFFF"/>
        </w:rPr>
        <w:t xml:space="preserve"> 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Pr="00E6756C">
        <w:rPr>
          <w:rFonts w:ascii="Times New Roman" w:hAnsi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гр. </w:t>
      </w:r>
      <w:r w:rsidRPr="00E6756C">
        <w:rPr>
          <w:rFonts w:ascii="Times New Roman" w:hAnsi="Times New Roman"/>
          <w:sz w:val="28"/>
          <w:szCs w:val="28"/>
          <w:shd w:val="clear" w:color="auto" w:fill="FFFFFF"/>
        </w:rPr>
        <w:t>19НПН2), Кузнецова 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6756C">
        <w:rPr>
          <w:rFonts w:ascii="Times New Roman" w:hAnsi="Times New Roman"/>
          <w:sz w:val="28"/>
          <w:szCs w:val="28"/>
          <w:shd w:val="clear" w:color="auto" w:fill="FFFFFF"/>
        </w:rPr>
        <w:t>, Сорокина К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6756C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6756C">
        <w:rPr>
          <w:rFonts w:ascii="Times New Roman" w:hAnsi="Times New Roman"/>
          <w:sz w:val="28"/>
          <w:szCs w:val="28"/>
          <w:shd w:val="clear" w:color="auto" w:fill="FFFFFF"/>
        </w:rPr>
        <w:t>Тер-Казарова</w:t>
      </w:r>
      <w:proofErr w:type="spellEnd"/>
      <w:r w:rsidRPr="00E6756C">
        <w:rPr>
          <w:rFonts w:ascii="Times New Roman" w:hAnsi="Times New Roman"/>
          <w:sz w:val="28"/>
          <w:szCs w:val="28"/>
          <w:shd w:val="clear" w:color="auto" w:fill="FFFFFF"/>
        </w:rPr>
        <w:t xml:space="preserve"> А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6756C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гр. </w:t>
      </w:r>
      <w:r w:rsidRPr="00E6756C">
        <w:rPr>
          <w:rFonts w:ascii="Times New Roman" w:hAnsi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0НПН1) </w:t>
      </w:r>
      <w:r w:rsidRPr="00E6756C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proofErr w:type="spellStart"/>
      <w:r w:rsidRPr="00E6756C">
        <w:rPr>
          <w:rFonts w:ascii="Times New Roman" w:hAnsi="Times New Roman"/>
          <w:sz w:val="28"/>
          <w:szCs w:val="28"/>
          <w:shd w:val="clear" w:color="auto" w:fill="FFFFFF"/>
        </w:rPr>
        <w:t>Трынова</w:t>
      </w:r>
      <w:proofErr w:type="spellEnd"/>
      <w:r w:rsidRPr="00E6756C">
        <w:rPr>
          <w:rFonts w:ascii="Times New Roman" w:hAnsi="Times New Roman"/>
          <w:sz w:val="28"/>
          <w:szCs w:val="28"/>
          <w:shd w:val="clear" w:color="auto" w:fill="FFFFFF"/>
        </w:rPr>
        <w:t xml:space="preserve"> Э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6756C"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гр. </w:t>
      </w:r>
      <w:r w:rsidRPr="00E6756C">
        <w:rPr>
          <w:rFonts w:ascii="Times New Roman" w:hAnsi="Times New Roman"/>
          <w:sz w:val="28"/>
          <w:szCs w:val="28"/>
          <w:shd w:val="clear" w:color="auto" w:fill="FFFFFF"/>
        </w:rPr>
        <w:t>21НР1)</w:t>
      </w:r>
      <w:r w:rsidRPr="00E6756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:rsidR="002C64F3" w:rsidRPr="00E6756C" w:rsidRDefault="002C64F3" w:rsidP="002C64F3">
      <w:pPr>
        <w:pStyle w:val="a6"/>
        <w:numPr>
          <w:ilvl w:val="0"/>
          <w:numId w:val="4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Региональном конкурсе «Мисс татар </w:t>
      </w:r>
      <w:proofErr w:type="spellStart"/>
      <w:r>
        <w:rPr>
          <w:rFonts w:ascii="Times New Roman" w:hAnsi="Times New Roman"/>
          <w:sz w:val="28"/>
          <w:szCs w:val="28"/>
        </w:rPr>
        <w:t>кызы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proofErr w:type="spellStart"/>
      <w:r>
        <w:rPr>
          <w:rFonts w:ascii="Times New Roman" w:hAnsi="Times New Roman"/>
          <w:sz w:val="28"/>
          <w:szCs w:val="28"/>
        </w:rPr>
        <w:t>Ачилова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Д. (гр. 19НПН1) – победитель конкурса).</w:t>
      </w:r>
    </w:p>
    <w:p w:rsidR="002C64F3" w:rsidRDefault="002C64F3" w:rsidP="002C6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рамках </w:t>
      </w:r>
      <w:r w:rsidRPr="00260EC2">
        <w:rPr>
          <w:rFonts w:ascii="Times New Roman" w:hAnsi="Times New Roman"/>
          <w:sz w:val="28"/>
          <w:szCs w:val="28"/>
        </w:rPr>
        <w:t xml:space="preserve">профилактики </w:t>
      </w:r>
      <w:proofErr w:type="spellStart"/>
      <w:r w:rsidRPr="00260EC2">
        <w:rPr>
          <w:rFonts w:ascii="Times New Roman" w:hAnsi="Times New Roman"/>
          <w:sz w:val="28"/>
          <w:szCs w:val="28"/>
        </w:rPr>
        <w:t>девиантного</w:t>
      </w:r>
      <w:proofErr w:type="spellEnd"/>
      <w:r w:rsidRPr="00260EC2">
        <w:rPr>
          <w:rFonts w:ascii="Times New Roman" w:hAnsi="Times New Roman"/>
          <w:sz w:val="28"/>
          <w:szCs w:val="28"/>
        </w:rPr>
        <w:t xml:space="preserve"> поведения и правонарушений </w:t>
      </w:r>
      <w:r>
        <w:rPr>
          <w:rFonts w:ascii="Times New Roman" w:hAnsi="Times New Roman"/>
          <w:sz w:val="28"/>
          <w:szCs w:val="28"/>
        </w:rPr>
        <w:t>среди студентов факультета в течение 2021-2022 учебного года были организованы и проведены:</w:t>
      </w:r>
    </w:p>
    <w:p w:rsidR="002C64F3" w:rsidRDefault="002C64F3" w:rsidP="002C64F3">
      <w:pPr>
        <w:pStyle w:val="a6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01.09.2021 г. - ознакомление первокурсников с правилами внутреннего распорядка и иными локальными актами вуза,</w:t>
      </w:r>
      <w:r w:rsidRPr="00E71444">
        <w:rPr>
          <w:rFonts w:ascii="Times New Roman" w:hAnsi="Times New Roman"/>
          <w:sz w:val="28"/>
          <w:szCs w:val="28"/>
        </w:rPr>
        <w:t xml:space="preserve"> </w:t>
      </w:r>
    </w:p>
    <w:p w:rsidR="002C64F3" w:rsidRDefault="002C64F3" w:rsidP="002C64F3">
      <w:pPr>
        <w:pStyle w:val="a6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19.10.2021 г. – организовано тестирование студентов первого курса факультета в рамках социально-психологического мониторинга,</w:t>
      </w:r>
    </w:p>
    <w:p w:rsidR="002C64F3" w:rsidRDefault="002C64F3" w:rsidP="002C64F3">
      <w:pPr>
        <w:pStyle w:val="a6"/>
        <w:numPr>
          <w:ilvl w:val="0"/>
          <w:numId w:val="11"/>
        </w:numPr>
        <w:tabs>
          <w:tab w:val="left" w:pos="0"/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течение года – просмотр видеофильмов, подготовленных УМВД по Пензенской области, содержащих информацию о способах избежать опасности вовлечения в противоправные действия и видах ответственности за нарушение отечественного законодательства; информирование студентов об изменениях в законодательстве.   </w:t>
      </w:r>
    </w:p>
    <w:p w:rsidR="002C64F3" w:rsidRPr="003D17D3" w:rsidRDefault="002C64F3" w:rsidP="002C64F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D17D3">
        <w:rPr>
          <w:rFonts w:ascii="Times New Roman" w:hAnsi="Times New Roman"/>
          <w:sz w:val="28"/>
          <w:szCs w:val="28"/>
        </w:rPr>
        <w:t xml:space="preserve">В рамках </w:t>
      </w:r>
      <w:r w:rsidRPr="003575FB">
        <w:rPr>
          <w:rFonts w:ascii="Times New Roman" w:hAnsi="Times New Roman"/>
          <w:sz w:val="28"/>
          <w:szCs w:val="28"/>
        </w:rPr>
        <w:t>профессионального воспитания и профессиональной подготовки</w:t>
      </w:r>
      <w:r w:rsidRPr="003D17D3">
        <w:rPr>
          <w:rFonts w:ascii="Times New Roman" w:hAnsi="Times New Roman"/>
          <w:sz w:val="28"/>
          <w:szCs w:val="28"/>
        </w:rPr>
        <w:t xml:space="preserve"> студенты факультета </w:t>
      </w:r>
      <w:r>
        <w:rPr>
          <w:rFonts w:ascii="Times New Roman" w:hAnsi="Times New Roman"/>
          <w:sz w:val="28"/>
          <w:szCs w:val="28"/>
        </w:rPr>
        <w:t>в</w:t>
      </w:r>
      <w:r w:rsidRPr="003D17D3">
        <w:rPr>
          <w:rFonts w:ascii="Times New Roman" w:hAnsi="Times New Roman"/>
          <w:sz w:val="28"/>
          <w:szCs w:val="28"/>
        </w:rPr>
        <w:t xml:space="preserve"> течение учебного года принимали </w:t>
      </w:r>
      <w:r w:rsidRPr="003D17D3">
        <w:rPr>
          <w:rFonts w:ascii="Times New Roman" w:hAnsi="Times New Roman"/>
          <w:sz w:val="28"/>
          <w:szCs w:val="28"/>
        </w:rPr>
        <w:lastRenderedPageBreak/>
        <w:t xml:space="preserve">активное участие в профильных конкурсах и олимпиадах, </w:t>
      </w:r>
      <w:r>
        <w:rPr>
          <w:rFonts w:ascii="Times New Roman" w:hAnsi="Times New Roman"/>
          <w:sz w:val="28"/>
          <w:szCs w:val="28"/>
        </w:rPr>
        <w:t>во встречах с работодателями и т.п.:</w:t>
      </w:r>
      <w:r w:rsidRPr="003D17D3">
        <w:rPr>
          <w:rFonts w:ascii="Times New Roman" w:hAnsi="Times New Roman"/>
          <w:sz w:val="28"/>
          <w:szCs w:val="28"/>
        </w:rPr>
        <w:t xml:space="preserve"> </w:t>
      </w:r>
    </w:p>
    <w:p w:rsidR="002C64F3" w:rsidRDefault="002C64F3" w:rsidP="002C64F3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15.11.2021 г. – участие в мастер-классе «Как успеть все: тайм-менеджмент»,</w:t>
      </w:r>
    </w:p>
    <w:p w:rsidR="002C64F3" w:rsidRPr="005C760B" w:rsidRDefault="002C64F3" w:rsidP="002C64F3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17.12.2021</w:t>
      </w:r>
      <w:r w:rsidRPr="005C760B">
        <w:rPr>
          <w:rFonts w:ascii="Times New Roman" w:hAnsi="Times New Roman"/>
          <w:sz w:val="28"/>
          <w:szCs w:val="28"/>
          <w:shd w:val="clear" w:color="auto" w:fill="FFFFFF"/>
        </w:rPr>
        <w:t xml:space="preserve"> г.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5C760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425AA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Форум социальных инноваций Пензенской области,</w:t>
      </w:r>
    </w:p>
    <w:p w:rsidR="002C64F3" w:rsidRPr="00425AAD" w:rsidRDefault="002C64F3" w:rsidP="002C64F3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21.03.2022 г. – «День карьеры. Статус «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самозанятый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»: что нужно знать»</w:t>
      </w:r>
    </w:p>
    <w:p w:rsidR="002C64F3" w:rsidRPr="00425AAD" w:rsidRDefault="002C64F3" w:rsidP="002C64F3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06.04.2022 г. – встреча с работодателями</w:t>
      </w:r>
    </w:p>
    <w:p w:rsidR="002C64F3" w:rsidRPr="00425AAD" w:rsidRDefault="002C64F3" w:rsidP="002C64F3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16.05.2022 г. – встреча с министром труда, социальной защиты и демографии Пензенской области</w:t>
      </w:r>
    </w:p>
    <w:p w:rsidR="002C64F3" w:rsidRPr="00425AAD" w:rsidRDefault="002C64F3" w:rsidP="002C64F3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26.05.2022 г. – участие в сессии «Истории успехов и неудач в социальном бизнесе: как не допустить ошибок социальному предпринимателю»</w:t>
      </w:r>
    </w:p>
    <w:p w:rsidR="002C64F3" w:rsidRDefault="002C64F3" w:rsidP="002C64F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12194">
        <w:rPr>
          <w:rFonts w:ascii="Times New Roman" w:hAnsi="Times New Roman"/>
          <w:sz w:val="28"/>
          <w:szCs w:val="28"/>
        </w:rPr>
        <w:t>туденты факультета - с</w:t>
      </w:r>
      <w:r>
        <w:rPr>
          <w:rFonts w:ascii="Times New Roman" w:hAnsi="Times New Roman"/>
          <w:sz w:val="28"/>
          <w:szCs w:val="28"/>
        </w:rPr>
        <w:t>типендиаты 2021-2022 учебного года:</w:t>
      </w:r>
    </w:p>
    <w:p w:rsidR="002C64F3" w:rsidRPr="00D04DBA" w:rsidRDefault="002C64F3" w:rsidP="002C64F3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04DBA">
        <w:rPr>
          <w:rFonts w:ascii="Times New Roman" w:hAnsi="Times New Roman"/>
          <w:sz w:val="28"/>
          <w:szCs w:val="28"/>
          <w:shd w:val="clear" w:color="auto" w:fill="FFFFFF"/>
        </w:rPr>
        <w:t xml:space="preserve">стипендия Правительства РФ назначена магистранту </w:t>
      </w:r>
      <w:r>
        <w:rPr>
          <w:rFonts w:ascii="Times New Roman" w:hAnsi="Times New Roman"/>
          <w:sz w:val="28"/>
          <w:szCs w:val="28"/>
          <w:shd w:val="clear" w:color="auto" w:fill="FFFFFF"/>
        </w:rPr>
        <w:t>2-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>ого курса направления подготовки 3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>.04.0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 xml:space="preserve"> "</w:t>
      </w:r>
      <w:r>
        <w:rPr>
          <w:rFonts w:ascii="Times New Roman" w:hAnsi="Times New Roman"/>
          <w:sz w:val="28"/>
          <w:szCs w:val="28"/>
          <w:shd w:val="clear" w:color="auto" w:fill="FFFFFF"/>
        </w:rPr>
        <w:t>Психология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>" (магистерская программа "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Социальная психология личности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 xml:space="preserve">")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Чевтаевой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А.В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C64F3" w:rsidRPr="001632C2" w:rsidRDefault="002C64F3" w:rsidP="002C64F3">
      <w:pPr>
        <w:pStyle w:val="a6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04DBA">
        <w:rPr>
          <w:rFonts w:ascii="Times New Roman" w:hAnsi="Times New Roman"/>
          <w:sz w:val="28"/>
          <w:szCs w:val="28"/>
          <w:shd w:val="clear" w:color="auto" w:fill="FFFFFF"/>
        </w:rPr>
        <w:t xml:space="preserve">стипендия Президента РФ назначена магистранту </w:t>
      </w:r>
      <w:r>
        <w:rPr>
          <w:rFonts w:ascii="Times New Roman" w:hAnsi="Times New Roman"/>
          <w:sz w:val="28"/>
          <w:szCs w:val="28"/>
          <w:shd w:val="clear" w:color="auto" w:fill="FFFFFF"/>
        </w:rPr>
        <w:t>2-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>ого курса направления подготовки 3</w:t>
      </w:r>
      <w:r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>.04.0</w:t>
      </w:r>
      <w:r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 xml:space="preserve"> "</w:t>
      </w:r>
      <w:r>
        <w:rPr>
          <w:rFonts w:ascii="Times New Roman" w:hAnsi="Times New Roman"/>
          <w:sz w:val="28"/>
          <w:szCs w:val="28"/>
          <w:shd w:val="clear" w:color="auto" w:fill="FFFFFF"/>
        </w:rPr>
        <w:t>Психология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>" (магистерская программа "</w:t>
      </w:r>
      <w:r>
        <w:rPr>
          <w:rFonts w:ascii="Times New Roman" w:hAnsi="Times New Roman"/>
          <w:sz w:val="28"/>
          <w:szCs w:val="28"/>
          <w:shd w:val="clear" w:color="auto" w:fill="FFFFFF"/>
        </w:rPr>
        <w:t>Социальная психология личности</w:t>
      </w:r>
      <w:r w:rsidRPr="00D04DBA">
        <w:rPr>
          <w:rFonts w:ascii="Times New Roman" w:hAnsi="Times New Roman"/>
          <w:sz w:val="28"/>
          <w:szCs w:val="28"/>
          <w:shd w:val="clear" w:color="auto" w:fill="FFFFFF"/>
        </w:rPr>
        <w:t>")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Першиной К.В.</w:t>
      </w:r>
    </w:p>
    <w:p w:rsidR="002C64F3" w:rsidRDefault="002C64F3" w:rsidP="002C64F3">
      <w:pPr>
        <w:pStyle w:val="a6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Иные поощрения и достижения студентов</w:t>
      </w:r>
      <w:r w:rsidR="00712194">
        <w:rPr>
          <w:rFonts w:ascii="Times New Roman" w:hAnsi="Times New Roman"/>
          <w:sz w:val="28"/>
          <w:szCs w:val="28"/>
          <w:shd w:val="clear" w:color="auto" w:fill="FFFFFF"/>
        </w:rPr>
        <w:t xml:space="preserve"> факультета</w:t>
      </w:r>
      <w:r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C64F3" w:rsidRPr="00415F75" w:rsidRDefault="002C64F3" w:rsidP="002C64F3">
      <w:pPr>
        <w:pStyle w:val="a6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благодарность ректора </w:t>
      </w:r>
      <w:r w:rsidRPr="001632C2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з</w:t>
      </w:r>
      <w:r w:rsidRPr="001632C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 успехи в учебе, активную общественную работу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 в связи с 78-летней годовщиной со дня образования университета объявлена следующим студентам:</w:t>
      </w:r>
    </w:p>
    <w:p w:rsidR="002C64F3" w:rsidRPr="00415F75" w:rsidRDefault="002C64F3" w:rsidP="00712194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proofErr w:type="spellStart"/>
      <w:r w:rsidRPr="00415F75">
        <w:rPr>
          <w:rFonts w:ascii="Times New Roman" w:hAnsi="Times New Roman"/>
          <w:color w:val="222222"/>
          <w:sz w:val="28"/>
          <w:szCs w:val="28"/>
          <w:lang w:eastAsia="ru-RU"/>
        </w:rPr>
        <w:t>Амелькиной</w:t>
      </w:r>
      <w:proofErr w:type="spellEnd"/>
      <w:r w:rsidRPr="00415F75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Надежде Викторовне, студентке гр. 19НЛ1,</w:t>
      </w:r>
    </w:p>
    <w:p w:rsidR="002C64F3" w:rsidRPr="00712194" w:rsidRDefault="002C64F3" w:rsidP="00712194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712194">
        <w:rPr>
          <w:rFonts w:ascii="Times New Roman" w:hAnsi="Times New Roman"/>
          <w:color w:val="222222"/>
          <w:sz w:val="28"/>
          <w:szCs w:val="28"/>
        </w:rPr>
        <w:t>Беловой Валерии Сергеевне, студентке гр. 18НПН1,</w:t>
      </w:r>
    </w:p>
    <w:p w:rsidR="002C64F3" w:rsidRPr="00712194" w:rsidRDefault="002C64F3" w:rsidP="00712194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712194">
        <w:rPr>
          <w:rFonts w:ascii="Times New Roman" w:hAnsi="Times New Roman"/>
          <w:color w:val="222222"/>
          <w:sz w:val="28"/>
          <w:szCs w:val="28"/>
        </w:rPr>
        <w:t>Богдановской</w:t>
      </w:r>
      <w:proofErr w:type="spellEnd"/>
      <w:r w:rsidRPr="00712194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712194">
        <w:rPr>
          <w:rFonts w:ascii="Times New Roman" w:hAnsi="Times New Roman"/>
          <w:color w:val="222222"/>
          <w:sz w:val="28"/>
          <w:szCs w:val="28"/>
        </w:rPr>
        <w:t>Карине</w:t>
      </w:r>
      <w:proofErr w:type="spellEnd"/>
      <w:r w:rsidRPr="00712194">
        <w:rPr>
          <w:rFonts w:ascii="Times New Roman" w:hAnsi="Times New Roman"/>
          <w:color w:val="222222"/>
          <w:sz w:val="28"/>
          <w:szCs w:val="28"/>
        </w:rPr>
        <w:t xml:space="preserve"> Константиновне, студентке гр. 19НПН1,</w:t>
      </w:r>
    </w:p>
    <w:p w:rsidR="002C64F3" w:rsidRPr="00712194" w:rsidRDefault="002C64F3" w:rsidP="00712194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712194">
        <w:rPr>
          <w:rFonts w:ascii="Times New Roman" w:hAnsi="Times New Roman"/>
          <w:color w:val="222222"/>
          <w:sz w:val="28"/>
          <w:szCs w:val="28"/>
        </w:rPr>
        <w:t>Градусовой</w:t>
      </w:r>
      <w:proofErr w:type="spellEnd"/>
      <w:r w:rsidRPr="00712194">
        <w:rPr>
          <w:rFonts w:ascii="Times New Roman" w:hAnsi="Times New Roman"/>
          <w:color w:val="222222"/>
          <w:sz w:val="28"/>
          <w:szCs w:val="28"/>
        </w:rPr>
        <w:t xml:space="preserve"> Анастасии Сергеевне, студентке гр. 18НПН2,</w:t>
      </w:r>
    </w:p>
    <w:p w:rsidR="002C64F3" w:rsidRPr="00712194" w:rsidRDefault="002C64F3" w:rsidP="00712194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712194">
        <w:rPr>
          <w:rFonts w:ascii="Times New Roman" w:hAnsi="Times New Roman"/>
          <w:color w:val="222222"/>
          <w:sz w:val="28"/>
          <w:szCs w:val="28"/>
        </w:rPr>
        <w:lastRenderedPageBreak/>
        <w:t>Евсееву Вячеславу Алексеевичу, студенту гр. 19НПП1,</w:t>
      </w:r>
    </w:p>
    <w:p w:rsidR="002C64F3" w:rsidRPr="00712194" w:rsidRDefault="002C64F3" w:rsidP="00712194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712194">
        <w:rPr>
          <w:rFonts w:ascii="Times New Roman" w:hAnsi="Times New Roman"/>
          <w:color w:val="222222"/>
          <w:sz w:val="28"/>
          <w:szCs w:val="28"/>
        </w:rPr>
        <w:t>Загрековой</w:t>
      </w:r>
      <w:proofErr w:type="spellEnd"/>
      <w:r w:rsidRPr="00712194">
        <w:rPr>
          <w:rFonts w:ascii="Times New Roman" w:hAnsi="Times New Roman"/>
          <w:color w:val="222222"/>
          <w:sz w:val="28"/>
          <w:szCs w:val="28"/>
        </w:rPr>
        <w:t xml:space="preserve"> Ксении Сергеевне, студентке гр. 19НПН1,</w:t>
      </w:r>
    </w:p>
    <w:p w:rsidR="002C64F3" w:rsidRPr="00712194" w:rsidRDefault="002C64F3" w:rsidP="00712194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712194">
        <w:rPr>
          <w:rFonts w:ascii="Times New Roman" w:hAnsi="Times New Roman"/>
          <w:color w:val="222222"/>
          <w:sz w:val="28"/>
          <w:szCs w:val="28"/>
        </w:rPr>
        <w:t>Ихяновой</w:t>
      </w:r>
      <w:proofErr w:type="spellEnd"/>
      <w:r w:rsidRPr="00712194">
        <w:rPr>
          <w:rFonts w:ascii="Times New Roman" w:hAnsi="Times New Roman"/>
          <w:color w:val="222222"/>
          <w:sz w:val="28"/>
          <w:szCs w:val="28"/>
        </w:rPr>
        <w:t xml:space="preserve"> Анастасии Александровне, студентке гр. 19НПН1,</w:t>
      </w:r>
    </w:p>
    <w:p w:rsidR="002C64F3" w:rsidRPr="00712194" w:rsidRDefault="002C64F3" w:rsidP="00712194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712194">
        <w:rPr>
          <w:rFonts w:ascii="Times New Roman" w:hAnsi="Times New Roman"/>
          <w:color w:val="222222"/>
          <w:sz w:val="28"/>
          <w:szCs w:val="28"/>
        </w:rPr>
        <w:t>Какориной</w:t>
      </w:r>
      <w:proofErr w:type="spellEnd"/>
      <w:r w:rsidRPr="00712194">
        <w:rPr>
          <w:rFonts w:ascii="Times New Roman" w:hAnsi="Times New Roman"/>
          <w:color w:val="222222"/>
          <w:sz w:val="28"/>
          <w:szCs w:val="28"/>
        </w:rPr>
        <w:t xml:space="preserve"> Дарье Павловне, студентке гр. 19НПП1,</w:t>
      </w:r>
    </w:p>
    <w:p w:rsidR="002C64F3" w:rsidRPr="00712194" w:rsidRDefault="002C64F3" w:rsidP="00712194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712194">
        <w:rPr>
          <w:rFonts w:ascii="Times New Roman" w:hAnsi="Times New Roman"/>
          <w:color w:val="222222"/>
          <w:sz w:val="28"/>
          <w:szCs w:val="28"/>
        </w:rPr>
        <w:t>Клейменовой Елизавете Дмитриевне, студентке гр. 19НЛ1,</w:t>
      </w:r>
    </w:p>
    <w:p w:rsidR="002C64F3" w:rsidRPr="00712194" w:rsidRDefault="002C64F3" w:rsidP="00712194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712194">
        <w:rPr>
          <w:rFonts w:ascii="Times New Roman" w:hAnsi="Times New Roman"/>
          <w:color w:val="222222"/>
          <w:sz w:val="28"/>
          <w:szCs w:val="28"/>
        </w:rPr>
        <w:t xml:space="preserve">Кочневой </w:t>
      </w:r>
      <w:proofErr w:type="spellStart"/>
      <w:r w:rsidRPr="00712194">
        <w:rPr>
          <w:rFonts w:ascii="Times New Roman" w:hAnsi="Times New Roman"/>
          <w:color w:val="222222"/>
          <w:sz w:val="28"/>
          <w:szCs w:val="28"/>
        </w:rPr>
        <w:t>Анжелике</w:t>
      </w:r>
      <w:proofErr w:type="spellEnd"/>
      <w:r w:rsidRPr="00712194">
        <w:rPr>
          <w:rFonts w:ascii="Times New Roman" w:hAnsi="Times New Roman"/>
          <w:color w:val="222222"/>
          <w:sz w:val="28"/>
          <w:szCs w:val="28"/>
        </w:rPr>
        <w:t xml:space="preserve"> Евгеньевне, студентке гр. 19НПН2,</w:t>
      </w:r>
    </w:p>
    <w:p w:rsidR="002C64F3" w:rsidRPr="00712194" w:rsidRDefault="002C64F3" w:rsidP="00712194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712194">
        <w:rPr>
          <w:rFonts w:ascii="Times New Roman" w:hAnsi="Times New Roman"/>
          <w:color w:val="222222"/>
          <w:sz w:val="28"/>
          <w:szCs w:val="28"/>
        </w:rPr>
        <w:t>Мельниковой Альбине Григорьевне, студентке гр. 18НЛ1,</w:t>
      </w:r>
    </w:p>
    <w:p w:rsidR="002C64F3" w:rsidRPr="00712194" w:rsidRDefault="002C64F3" w:rsidP="00712194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712194">
        <w:rPr>
          <w:rFonts w:ascii="Times New Roman" w:hAnsi="Times New Roman"/>
          <w:color w:val="222222"/>
          <w:sz w:val="28"/>
          <w:szCs w:val="28"/>
        </w:rPr>
        <w:t>Семуниной</w:t>
      </w:r>
      <w:proofErr w:type="spellEnd"/>
      <w:r w:rsidRPr="00712194">
        <w:rPr>
          <w:rFonts w:ascii="Times New Roman" w:hAnsi="Times New Roman"/>
          <w:color w:val="222222"/>
          <w:sz w:val="28"/>
          <w:szCs w:val="28"/>
        </w:rPr>
        <w:t xml:space="preserve"> Ксении Ивановне, студентке гр. 19НПН1,</w:t>
      </w:r>
    </w:p>
    <w:p w:rsidR="002C64F3" w:rsidRPr="004C1AF0" w:rsidRDefault="002C64F3" w:rsidP="004C1AF0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4C1AF0">
        <w:rPr>
          <w:rFonts w:ascii="Times New Roman" w:hAnsi="Times New Roman"/>
          <w:color w:val="222222"/>
          <w:sz w:val="28"/>
          <w:szCs w:val="28"/>
        </w:rPr>
        <w:t>Сенжаповой</w:t>
      </w:r>
      <w:proofErr w:type="spellEnd"/>
      <w:r w:rsidRPr="004C1AF0">
        <w:rPr>
          <w:rFonts w:ascii="Times New Roman" w:hAnsi="Times New Roman"/>
          <w:color w:val="222222"/>
          <w:sz w:val="28"/>
          <w:szCs w:val="28"/>
        </w:rPr>
        <w:t xml:space="preserve"> Юлии </w:t>
      </w:r>
      <w:proofErr w:type="spellStart"/>
      <w:r w:rsidRPr="004C1AF0">
        <w:rPr>
          <w:rFonts w:ascii="Times New Roman" w:hAnsi="Times New Roman"/>
          <w:color w:val="222222"/>
          <w:sz w:val="28"/>
          <w:szCs w:val="28"/>
        </w:rPr>
        <w:t>Равилевне</w:t>
      </w:r>
      <w:proofErr w:type="spellEnd"/>
      <w:r w:rsidRPr="004C1AF0">
        <w:rPr>
          <w:rFonts w:ascii="Times New Roman" w:hAnsi="Times New Roman"/>
          <w:color w:val="222222"/>
          <w:sz w:val="28"/>
          <w:szCs w:val="28"/>
        </w:rPr>
        <w:t>, студентке гр. 18НП1,</w:t>
      </w:r>
    </w:p>
    <w:p w:rsidR="002C64F3" w:rsidRPr="004C1AF0" w:rsidRDefault="002C64F3" w:rsidP="004C1AF0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4C1AF0">
        <w:rPr>
          <w:rFonts w:ascii="Times New Roman" w:hAnsi="Times New Roman"/>
          <w:color w:val="222222"/>
          <w:sz w:val="28"/>
          <w:szCs w:val="28"/>
        </w:rPr>
        <w:t>Скурлыгиной</w:t>
      </w:r>
      <w:proofErr w:type="spellEnd"/>
      <w:r w:rsidRPr="004C1AF0">
        <w:rPr>
          <w:rFonts w:ascii="Times New Roman" w:hAnsi="Times New Roman"/>
          <w:color w:val="222222"/>
          <w:sz w:val="28"/>
          <w:szCs w:val="28"/>
        </w:rPr>
        <w:t xml:space="preserve"> Яне Юрьевне, студентке гр. 19НП1,</w:t>
      </w:r>
    </w:p>
    <w:p w:rsidR="002C64F3" w:rsidRPr="004C1AF0" w:rsidRDefault="002C64F3" w:rsidP="004C1AF0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4C1AF0">
        <w:rPr>
          <w:rFonts w:ascii="Times New Roman" w:hAnsi="Times New Roman"/>
          <w:color w:val="222222"/>
          <w:sz w:val="28"/>
          <w:szCs w:val="28"/>
        </w:rPr>
        <w:t>Урядовой</w:t>
      </w:r>
      <w:proofErr w:type="spellEnd"/>
      <w:r w:rsidRPr="004C1AF0">
        <w:rPr>
          <w:rFonts w:ascii="Times New Roman" w:hAnsi="Times New Roman"/>
          <w:color w:val="222222"/>
          <w:sz w:val="28"/>
          <w:szCs w:val="28"/>
        </w:rPr>
        <w:t xml:space="preserve"> Дарье Александровне, студентке гр. 19НЛ1,</w:t>
      </w:r>
    </w:p>
    <w:p w:rsidR="002C64F3" w:rsidRPr="004C1AF0" w:rsidRDefault="002C64F3" w:rsidP="004C1AF0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proofErr w:type="spellStart"/>
      <w:r w:rsidRPr="004C1AF0">
        <w:rPr>
          <w:rFonts w:ascii="Times New Roman" w:hAnsi="Times New Roman"/>
          <w:color w:val="222222"/>
          <w:sz w:val="28"/>
          <w:szCs w:val="28"/>
        </w:rPr>
        <w:t>Щигоревой</w:t>
      </w:r>
      <w:proofErr w:type="spellEnd"/>
      <w:r w:rsidRPr="004C1AF0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C1AF0">
        <w:rPr>
          <w:rFonts w:ascii="Times New Roman" w:hAnsi="Times New Roman"/>
          <w:color w:val="222222"/>
          <w:sz w:val="28"/>
          <w:szCs w:val="28"/>
        </w:rPr>
        <w:t>Элизе</w:t>
      </w:r>
      <w:proofErr w:type="spellEnd"/>
      <w:r w:rsidRPr="004C1AF0">
        <w:rPr>
          <w:rFonts w:ascii="Times New Roman" w:hAnsi="Times New Roman"/>
          <w:color w:val="222222"/>
          <w:sz w:val="28"/>
          <w:szCs w:val="28"/>
        </w:rPr>
        <w:t xml:space="preserve"> </w:t>
      </w:r>
      <w:proofErr w:type="spellStart"/>
      <w:r w:rsidRPr="004C1AF0">
        <w:rPr>
          <w:rFonts w:ascii="Times New Roman" w:hAnsi="Times New Roman"/>
          <w:color w:val="222222"/>
          <w:sz w:val="28"/>
          <w:szCs w:val="28"/>
        </w:rPr>
        <w:t>Ярославовне</w:t>
      </w:r>
      <w:proofErr w:type="spellEnd"/>
      <w:r w:rsidRPr="004C1AF0">
        <w:rPr>
          <w:rFonts w:ascii="Times New Roman" w:hAnsi="Times New Roman"/>
          <w:color w:val="222222"/>
          <w:sz w:val="28"/>
          <w:szCs w:val="28"/>
        </w:rPr>
        <w:t>, студентке гр. 19НПП1,</w:t>
      </w:r>
    </w:p>
    <w:p w:rsidR="002C64F3" w:rsidRPr="004C1AF0" w:rsidRDefault="002C64F3" w:rsidP="004C1AF0">
      <w:pPr>
        <w:pStyle w:val="a6"/>
        <w:numPr>
          <w:ilvl w:val="2"/>
          <w:numId w:val="18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</w:rPr>
      </w:pPr>
      <w:r w:rsidRPr="004C1AF0">
        <w:rPr>
          <w:rFonts w:ascii="Times New Roman" w:hAnsi="Times New Roman"/>
          <w:color w:val="222222"/>
          <w:sz w:val="28"/>
          <w:szCs w:val="28"/>
        </w:rPr>
        <w:t>Якуниной Валерии Альбертовне, студентке гр. 18НР1;</w:t>
      </w:r>
    </w:p>
    <w:p w:rsidR="002C64F3" w:rsidRPr="005E3C2D" w:rsidRDefault="002C64F3" w:rsidP="002C64F3">
      <w:pPr>
        <w:pStyle w:val="a6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на </w:t>
      </w:r>
      <w:r w:rsidRPr="005E3C2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Доску по</w:t>
      </w:r>
      <w:r w:rsidR="004C1AF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чёта ПГУ занесены магистрант 1-</w:t>
      </w:r>
      <w:r w:rsidRPr="005E3C2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го курса направления подготовки «Психолого-педагогическое образование</w:t>
      </w:r>
      <w:r w:rsidR="004C1AF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» </w:t>
      </w:r>
      <w:proofErr w:type="spellStart"/>
      <w:r w:rsidR="004C1AF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Козунова</w:t>
      </w:r>
      <w:proofErr w:type="spellEnd"/>
      <w:r w:rsidR="004C1AF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А. и студентка 3-</w:t>
      </w:r>
      <w:r w:rsidRPr="005E3C2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го курса направления подготовки  бакалавров «Педаго</w:t>
      </w:r>
      <w:r w:rsidR="004C1AF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гическое образование» (профиль</w:t>
      </w:r>
      <w:r w:rsidRPr="005E3C2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</w:t>
      </w:r>
      <w:r w:rsidR="004C1AF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«</w:t>
      </w:r>
      <w:r w:rsidRPr="005E3C2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Дошкольное образование</w:t>
      </w:r>
      <w:r w:rsidR="004C1AF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»</w:t>
      </w:r>
      <w:r w:rsidRPr="005E3C2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) </w:t>
      </w:r>
      <w:proofErr w:type="spellStart"/>
      <w:r w:rsidRPr="005E3C2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Кальдина</w:t>
      </w:r>
      <w:proofErr w:type="spellEnd"/>
      <w:r w:rsidRPr="005E3C2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А.;</w:t>
      </w:r>
    </w:p>
    <w:p w:rsidR="002C64F3" w:rsidRDefault="004C1AF0" w:rsidP="002C64F3">
      <w:pPr>
        <w:pStyle w:val="a6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благодарность директора Педагогического института</w:t>
      </w:r>
      <w:r w:rsidR="002C64F3">
        <w:rPr>
          <w:rFonts w:ascii="Times New Roman" w:hAnsi="Times New Roman"/>
          <w:sz w:val="28"/>
          <w:szCs w:val="28"/>
        </w:rPr>
        <w:t xml:space="preserve"> им. В.Г. Белинского </w:t>
      </w:r>
      <w:r w:rsidR="002C64F3" w:rsidRPr="005E3C2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за высокие показатели в учебе, инициативу и творчество, проявление активной жизненной позиции и формирование позитивного имиджа обучающегося </w:t>
      </w:r>
      <w:r w:rsidR="002C64F3">
        <w:rPr>
          <w:rFonts w:ascii="Times New Roman" w:hAnsi="Times New Roman"/>
          <w:sz w:val="28"/>
          <w:szCs w:val="28"/>
        </w:rPr>
        <w:t>объявлена следующим студентам:</w:t>
      </w:r>
    </w:p>
    <w:p w:rsidR="002C64F3" w:rsidRDefault="002C64F3" w:rsidP="002C64F3">
      <w:pPr>
        <w:pStyle w:val="a6"/>
        <w:numPr>
          <w:ilvl w:val="0"/>
          <w:numId w:val="46"/>
        </w:numPr>
        <w:tabs>
          <w:tab w:val="clear" w:pos="163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Какориной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Дарье Павловне, студентке гр. 19НПП1,</w:t>
      </w:r>
    </w:p>
    <w:p w:rsidR="002C64F3" w:rsidRPr="005E3C2D" w:rsidRDefault="002C64F3" w:rsidP="002C64F3">
      <w:pPr>
        <w:pStyle w:val="a6"/>
        <w:numPr>
          <w:ilvl w:val="0"/>
          <w:numId w:val="46"/>
        </w:numPr>
        <w:tabs>
          <w:tab w:val="clear" w:pos="1636"/>
          <w:tab w:val="num" w:pos="0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Сладковой Юлии Алексеевне, студентке гр. 18НР1;</w:t>
      </w:r>
    </w:p>
    <w:p w:rsidR="002C64F3" w:rsidRPr="005E3C2D" w:rsidRDefault="002C64F3" w:rsidP="002C64F3">
      <w:pPr>
        <w:pStyle w:val="a6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C2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на Доску </w:t>
      </w:r>
      <w:r w:rsidR="004C1AF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почёта Педагогического института</w:t>
      </w:r>
      <w:r w:rsidRPr="005E3C2D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им. В.Г. Белинского занесены</w:t>
      </w:r>
      <w:r w:rsidR="004C1AF0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:</w:t>
      </w:r>
    </w:p>
    <w:p w:rsidR="002C64F3" w:rsidRPr="00415F75" w:rsidRDefault="002C64F3" w:rsidP="002C64F3">
      <w:pPr>
        <w:pStyle w:val="a6"/>
        <w:numPr>
          <w:ilvl w:val="0"/>
          <w:numId w:val="47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5F75">
        <w:rPr>
          <w:rFonts w:ascii="Times New Roman" w:hAnsi="Times New Roman"/>
          <w:sz w:val="28"/>
          <w:szCs w:val="28"/>
          <w:shd w:val="clear" w:color="auto" w:fill="FFFFFF"/>
        </w:rPr>
        <w:t>Александров Серге</w:t>
      </w:r>
      <w:r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Pr="00415F75">
        <w:rPr>
          <w:rFonts w:ascii="Times New Roman" w:hAnsi="Times New Roman"/>
          <w:sz w:val="28"/>
          <w:szCs w:val="28"/>
          <w:shd w:val="clear" w:color="auto" w:fill="FFFFFF"/>
        </w:rPr>
        <w:t xml:space="preserve"> (гр. 18НР1), </w:t>
      </w:r>
    </w:p>
    <w:p w:rsidR="002C64F3" w:rsidRPr="00415F75" w:rsidRDefault="002C64F3" w:rsidP="002C64F3">
      <w:pPr>
        <w:pStyle w:val="a6"/>
        <w:numPr>
          <w:ilvl w:val="0"/>
          <w:numId w:val="47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5F75">
        <w:rPr>
          <w:rFonts w:ascii="Times New Roman" w:hAnsi="Times New Roman"/>
          <w:sz w:val="28"/>
          <w:szCs w:val="28"/>
          <w:shd w:val="clear" w:color="auto" w:fill="FFFFFF"/>
        </w:rPr>
        <w:t xml:space="preserve">Галахова Алена (гр. 18НП1), </w:t>
      </w:r>
    </w:p>
    <w:p w:rsidR="002C64F3" w:rsidRPr="00415F75" w:rsidRDefault="002C64F3" w:rsidP="002C64F3">
      <w:pPr>
        <w:pStyle w:val="a6"/>
        <w:numPr>
          <w:ilvl w:val="0"/>
          <w:numId w:val="47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15F75">
        <w:rPr>
          <w:rFonts w:ascii="Times New Roman" w:hAnsi="Times New Roman"/>
          <w:sz w:val="28"/>
          <w:szCs w:val="28"/>
          <w:shd w:val="clear" w:color="auto" w:fill="FFFFFF"/>
        </w:rPr>
        <w:t xml:space="preserve">Ленина Анна (гр. 18НПН1), </w:t>
      </w:r>
    </w:p>
    <w:p w:rsidR="002C64F3" w:rsidRPr="00415F75" w:rsidRDefault="002C64F3" w:rsidP="002C64F3">
      <w:pPr>
        <w:pStyle w:val="a6"/>
        <w:numPr>
          <w:ilvl w:val="0"/>
          <w:numId w:val="47"/>
        </w:numPr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415F75">
        <w:rPr>
          <w:rFonts w:ascii="Times New Roman" w:hAnsi="Times New Roman"/>
          <w:sz w:val="28"/>
          <w:szCs w:val="28"/>
          <w:shd w:val="clear" w:color="auto" w:fill="FFFFFF"/>
        </w:rPr>
        <w:t>Твердунова</w:t>
      </w:r>
      <w:proofErr w:type="spellEnd"/>
      <w:r w:rsidRPr="00415F75">
        <w:rPr>
          <w:rFonts w:ascii="Times New Roman" w:hAnsi="Times New Roman"/>
          <w:sz w:val="28"/>
          <w:szCs w:val="28"/>
          <w:shd w:val="clear" w:color="auto" w:fill="FFFFFF"/>
        </w:rPr>
        <w:t xml:space="preserve"> Юлия (гр. 19НПН1), </w:t>
      </w:r>
    </w:p>
    <w:p w:rsidR="002C64F3" w:rsidRPr="00415F75" w:rsidRDefault="002C64F3" w:rsidP="002C64F3">
      <w:pPr>
        <w:pStyle w:val="a6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15F75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лучшая академическая группа факультета 18НПД1.</w:t>
      </w:r>
    </w:p>
    <w:p w:rsidR="002C64F3" w:rsidRPr="005E3C2D" w:rsidRDefault="002C64F3" w:rsidP="002C64F3">
      <w:pPr>
        <w:pStyle w:val="a6"/>
        <w:numPr>
          <w:ilvl w:val="0"/>
          <w:numId w:val="44"/>
        </w:numPr>
        <w:shd w:val="clear" w:color="auto" w:fill="FFFFFF"/>
        <w:tabs>
          <w:tab w:val="left" w:pos="993"/>
        </w:tabs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32C2">
        <w:rPr>
          <w:rFonts w:ascii="Times New Roman" w:hAnsi="Times New Roman"/>
          <w:sz w:val="28"/>
          <w:szCs w:val="28"/>
          <w:lang w:eastAsia="ru-RU"/>
        </w:rPr>
        <w:t>з</w:t>
      </w:r>
      <w:r w:rsidRPr="005C760B">
        <w:rPr>
          <w:rFonts w:ascii="Times New Roman" w:hAnsi="Times New Roman"/>
          <w:sz w:val="28"/>
          <w:szCs w:val="28"/>
          <w:lang w:eastAsia="ru-RU"/>
        </w:rPr>
        <w:t>а хорошие показатели в учебе, активное участие в общественной жизни университета и в связи с празднованием Дня российского студенчества благодар</w:t>
      </w:r>
      <w:r>
        <w:rPr>
          <w:rFonts w:ascii="Times New Roman" w:hAnsi="Times New Roman"/>
          <w:sz w:val="28"/>
          <w:szCs w:val="28"/>
          <w:lang w:eastAsia="ru-RU"/>
        </w:rPr>
        <w:t>ность главы администрации г. Пензы</w:t>
      </w:r>
      <w:r w:rsidRPr="005C76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получила </w:t>
      </w:r>
      <w:r w:rsidRPr="005C760B">
        <w:rPr>
          <w:rFonts w:ascii="Times New Roman" w:hAnsi="Times New Roman"/>
          <w:sz w:val="28"/>
          <w:szCs w:val="28"/>
          <w:lang w:eastAsia="ru-RU"/>
        </w:rPr>
        <w:t>студентк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5C760B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5C760B">
        <w:rPr>
          <w:rFonts w:ascii="Times New Roman" w:hAnsi="Times New Roman"/>
          <w:sz w:val="28"/>
          <w:szCs w:val="28"/>
          <w:lang w:eastAsia="ru-RU"/>
        </w:rPr>
        <w:t xml:space="preserve">-го курса направления подготовки бакалавров «Педагогическое образование» (профиль – Начальное образование)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Легашнева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Ю</w:t>
      </w:r>
      <w:r w:rsidRPr="005C760B">
        <w:rPr>
          <w:rFonts w:ascii="Times New Roman" w:hAnsi="Times New Roman"/>
          <w:sz w:val="28"/>
          <w:szCs w:val="28"/>
          <w:lang w:eastAsia="ru-RU"/>
        </w:rPr>
        <w:t>.</w:t>
      </w:r>
      <w:r w:rsidR="004C1AF0">
        <w:rPr>
          <w:rFonts w:ascii="Times New Roman" w:hAnsi="Times New Roman"/>
          <w:sz w:val="28"/>
          <w:szCs w:val="28"/>
          <w:lang w:eastAsia="ru-RU"/>
        </w:rPr>
        <w:t xml:space="preserve"> (гр. 20НПН1), почё</w:t>
      </w:r>
      <w:r>
        <w:rPr>
          <w:rFonts w:ascii="Times New Roman" w:hAnsi="Times New Roman"/>
          <w:sz w:val="28"/>
          <w:szCs w:val="28"/>
          <w:lang w:eastAsia="ru-RU"/>
        </w:rPr>
        <w:t xml:space="preserve">тную грамоту ректора ПГУ – </w:t>
      </w:r>
      <w:r w:rsidRPr="005E3C2D">
        <w:rPr>
          <w:rFonts w:ascii="Times New Roman" w:hAnsi="Times New Roman"/>
          <w:sz w:val="28"/>
          <w:szCs w:val="28"/>
          <w:shd w:val="clear" w:color="auto" w:fill="FFFFFF"/>
        </w:rPr>
        <w:t xml:space="preserve">магистрант 1-ого курса направления подготовки «Психолого-педагогическое образование» </w:t>
      </w:r>
      <w:proofErr w:type="spellStart"/>
      <w:r w:rsidRPr="005E3C2D">
        <w:rPr>
          <w:rFonts w:ascii="Times New Roman" w:hAnsi="Times New Roman"/>
          <w:sz w:val="28"/>
          <w:szCs w:val="28"/>
          <w:shd w:val="clear" w:color="auto" w:fill="FFFFFF"/>
        </w:rPr>
        <w:t>Козунова</w:t>
      </w:r>
      <w:proofErr w:type="spellEnd"/>
      <w:r w:rsidRPr="005E3C2D">
        <w:rPr>
          <w:rFonts w:ascii="Times New Roman" w:hAnsi="Times New Roman"/>
          <w:sz w:val="28"/>
          <w:szCs w:val="28"/>
          <w:shd w:val="clear" w:color="auto" w:fill="FFFFFF"/>
        </w:rPr>
        <w:t xml:space="preserve"> А.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C64F3" w:rsidRPr="00AE2E3B" w:rsidRDefault="002C64F3" w:rsidP="002C64F3">
      <w:pPr>
        <w:pStyle w:val="a6"/>
        <w:numPr>
          <w:ilvl w:val="0"/>
          <w:numId w:val="44"/>
        </w:numPr>
        <w:shd w:val="clear" w:color="auto" w:fill="FFFFFF"/>
        <w:tabs>
          <w:tab w:val="left" w:pos="993"/>
        </w:tabs>
        <w:spacing w:before="240"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E3C2D">
        <w:rPr>
          <w:rFonts w:ascii="Times New Roman" w:hAnsi="Times New Roman"/>
          <w:sz w:val="28"/>
          <w:szCs w:val="28"/>
        </w:rPr>
        <w:t xml:space="preserve">благодарность ректора ПГУ </w:t>
      </w:r>
      <w:r w:rsidRPr="005E3C2D">
        <w:rPr>
          <w:rFonts w:ascii="Times New Roman" w:hAnsi="Times New Roman"/>
          <w:sz w:val="28"/>
          <w:szCs w:val="28"/>
          <w:shd w:val="clear" w:color="auto" w:fill="FFFFFF"/>
        </w:rPr>
        <w:t>за участие в организации благотворительного мероприятия «Подари детям праздник» для воспитанников ГБУ СЗН «Областной социально-реабилитационный центр для детей и молодых инвалидов»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объявлена</w:t>
      </w:r>
      <w:r w:rsidR="004C1AF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C64F3" w:rsidRDefault="002C64F3" w:rsidP="002C64F3">
      <w:pPr>
        <w:pStyle w:val="a6"/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2E3B">
        <w:rPr>
          <w:rFonts w:ascii="Times New Roman" w:hAnsi="Times New Roman"/>
          <w:sz w:val="28"/>
          <w:szCs w:val="28"/>
          <w:shd w:val="clear" w:color="auto" w:fill="FFFFFF"/>
        </w:rPr>
        <w:t>Александрову Сергею (гр. 18НР1)</w:t>
      </w:r>
      <w:r>
        <w:rPr>
          <w:rFonts w:ascii="Times New Roman" w:hAnsi="Times New Roman"/>
          <w:sz w:val="28"/>
          <w:szCs w:val="28"/>
          <w:shd w:val="clear" w:color="auto" w:fill="FFFFFF"/>
        </w:rPr>
        <w:t>,</w:t>
      </w:r>
    </w:p>
    <w:p w:rsidR="002C64F3" w:rsidRPr="00AE2E3B" w:rsidRDefault="002C64F3" w:rsidP="002C64F3">
      <w:pPr>
        <w:pStyle w:val="a6"/>
        <w:numPr>
          <w:ilvl w:val="0"/>
          <w:numId w:val="48"/>
        </w:numPr>
        <w:shd w:val="clear" w:color="auto" w:fill="FFFFFF"/>
        <w:tabs>
          <w:tab w:val="left" w:pos="993"/>
        </w:tabs>
        <w:spacing w:after="0" w:line="360" w:lineRule="auto"/>
        <w:ind w:hanging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2E3B">
        <w:rPr>
          <w:rFonts w:ascii="Times New Roman" w:hAnsi="Times New Roman"/>
          <w:sz w:val="28"/>
          <w:szCs w:val="28"/>
          <w:shd w:val="clear" w:color="auto" w:fill="FFFFFF"/>
        </w:rPr>
        <w:t>Горчиневской</w:t>
      </w:r>
      <w:proofErr w:type="spellEnd"/>
      <w:r w:rsidRPr="00AE2E3B">
        <w:rPr>
          <w:rFonts w:ascii="Times New Roman" w:hAnsi="Times New Roman"/>
          <w:sz w:val="28"/>
          <w:szCs w:val="28"/>
          <w:shd w:val="clear" w:color="auto" w:fill="FFFFFF"/>
        </w:rPr>
        <w:t xml:space="preserve"> Светлане (гр. 21НР1)</w:t>
      </w:r>
      <w:r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C64F3" w:rsidRDefault="002C64F3" w:rsidP="002C64F3">
      <w:pPr>
        <w:pStyle w:val="a6"/>
        <w:numPr>
          <w:ilvl w:val="0"/>
          <w:numId w:val="4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благодарность ректората ПГУ за участие в мероприятиях для эвакуированных из ДНР и ЛНР объявлена</w:t>
      </w:r>
      <w:r w:rsidR="004C1AF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C64F3" w:rsidRDefault="002C64F3" w:rsidP="002C64F3">
      <w:pPr>
        <w:pStyle w:val="a6"/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Вотяковой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Валерии Сергеевне, студентке гр. 20НР1,</w:t>
      </w:r>
    </w:p>
    <w:p w:rsidR="002C64F3" w:rsidRDefault="002C64F3" w:rsidP="002C64F3">
      <w:pPr>
        <w:pStyle w:val="a6"/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Губановой Ксении Евгеньевне, студентке гр. 17НПК1,</w:t>
      </w:r>
    </w:p>
    <w:p w:rsidR="002C64F3" w:rsidRDefault="002C64F3" w:rsidP="002C64F3">
      <w:pPr>
        <w:tabs>
          <w:tab w:val="num" w:pos="0"/>
          <w:tab w:val="left" w:pos="993"/>
        </w:tabs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2E3B">
        <w:rPr>
          <w:rFonts w:ascii="Times New Roman" w:hAnsi="Times New Roman"/>
          <w:sz w:val="28"/>
          <w:szCs w:val="28"/>
        </w:rPr>
        <w:t>Какориной</w:t>
      </w:r>
      <w:proofErr w:type="spellEnd"/>
      <w:r w:rsidRPr="00AE2E3B">
        <w:rPr>
          <w:rFonts w:ascii="Times New Roman" w:hAnsi="Times New Roman"/>
          <w:sz w:val="28"/>
          <w:szCs w:val="28"/>
        </w:rPr>
        <w:t xml:space="preserve"> Дарье Павловне, студентке гр. 19НПП1,</w:t>
      </w:r>
    </w:p>
    <w:p w:rsidR="002C64F3" w:rsidRDefault="002C64F3" w:rsidP="002C64F3">
      <w:pPr>
        <w:tabs>
          <w:tab w:val="num" w:pos="0"/>
          <w:tab w:val="left" w:pos="993"/>
        </w:tabs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</w:rPr>
        <w:t>Кальдиной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Анастасии Владимировне,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студентке гр. 19НПД1,</w:t>
      </w:r>
    </w:p>
    <w:p w:rsidR="002C64F3" w:rsidRDefault="002C64F3" w:rsidP="002C64F3">
      <w:pPr>
        <w:pStyle w:val="a6"/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Легашневой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Юлии Алексеевне, студентке гр. 20НПН1,</w:t>
      </w:r>
    </w:p>
    <w:p w:rsidR="002C64F3" w:rsidRDefault="002C64F3" w:rsidP="002C64F3">
      <w:pPr>
        <w:tabs>
          <w:tab w:val="num" w:pos="0"/>
          <w:tab w:val="left" w:pos="993"/>
        </w:tabs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Мясникову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Игорю Витальевичу, студенту гр. 21НР1,</w:t>
      </w:r>
    </w:p>
    <w:p w:rsidR="002C64F3" w:rsidRDefault="002C64F3" w:rsidP="002C64F3">
      <w:pPr>
        <w:tabs>
          <w:tab w:val="num" w:pos="0"/>
          <w:tab w:val="left" w:pos="993"/>
        </w:tabs>
        <w:spacing w:after="0" w:line="360" w:lineRule="auto"/>
        <w:ind w:left="142"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Сарычевой Яне Олеговне, </w:t>
      </w:r>
      <w:r>
        <w:rPr>
          <w:rFonts w:ascii="Times New Roman" w:hAnsi="Times New Roman"/>
          <w:sz w:val="28"/>
          <w:szCs w:val="28"/>
          <w:shd w:val="clear" w:color="auto" w:fill="FFFFFF"/>
        </w:rPr>
        <w:t>студентке гр. 20НПД1,</w:t>
      </w:r>
    </w:p>
    <w:p w:rsidR="002C64F3" w:rsidRDefault="002C64F3" w:rsidP="002C64F3">
      <w:pPr>
        <w:pStyle w:val="a6"/>
        <w:shd w:val="clear" w:color="auto" w:fill="FFFFFF"/>
        <w:tabs>
          <w:tab w:val="left" w:pos="993"/>
        </w:tabs>
        <w:spacing w:after="0" w:line="360" w:lineRule="auto"/>
        <w:ind w:left="1429" w:hanging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Сорокиной Кристине Дмитриевне, студентке гр. 20НПН1,</w:t>
      </w:r>
    </w:p>
    <w:p w:rsidR="002C64F3" w:rsidRDefault="002C64F3" w:rsidP="002C64F3">
      <w:pPr>
        <w:pStyle w:val="a6"/>
        <w:shd w:val="clear" w:color="auto" w:fill="FFFFFF"/>
        <w:tabs>
          <w:tab w:val="left" w:pos="993"/>
        </w:tabs>
        <w:spacing w:after="0" w:line="360" w:lineRule="auto"/>
        <w:ind w:left="1429" w:hanging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Твердуновой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Юлии Сергеевне, студентке гр. 19НПН2,</w:t>
      </w:r>
    </w:p>
    <w:p w:rsidR="002C64F3" w:rsidRDefault="002C64F3" w:rsidP="002C64F3">
      <w:pPr>
        <w:pStyle w:val="a6"/>
        <w:shd w:val="clear" w:color="auto" w:fill="FFFFFF"/>
        <w:tabs>
          <w:tab w:val="left" w:pos="993"/>
        </w:tabs>
        <w:spacing w:after="0" w:line="360" w:lineRule="auto"/>
        <w:ind w:left="1429" w:hanging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Узбековой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Алсу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Ильдаровне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студентке гр. 21НПН1,</w:t>
      </w:r>
    </w:p>
    <w:p w:rsidR="002C64F3" w:rsidRDefault="002C64F3" w:rsidP="002C64F3">
      <w:pPr>
        <w:pStyle w:val="a6"/>
        <w:shd w:val="clear" w:color="auto" w:fill="FFFFFF"/>
        <w:tabs>
          <w:tab w:val="left" w:pos="993"/>
        </w:tabs>
        <w:spacing w:after="0" w:line="360" w:lineRule="auto"/>
        <w:ind w:left="1429" w:hanging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Цатурян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Екатерине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Арсеновне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, студентке гр. 19НР1;</w:t>
      </w:r>
    </w:p>
    <w:p w:rsidR="002C64F3" w:rsidRPr="00AE2E3B" w:rsidRDefault="002C64F3" w:rsidP="002C64F3">
      <w:pPr>
        <w:pStyle w:val="a6"/>
        <w:numPr>
          <w:ilvl w:val="0"/>
          <w:numId w:val="4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благодарность ректора за участие в организации и проведении Х Международного студенческого форума «Диалог культур»</w:t>
      </w:r>
      <w:r w:rsidR="004C1AF0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2C64F3" w:rsidRPr="00AE2E3B" w:rsidRDefault="002C64F3" w:rsidP="002C64F3">
      <w:pPr>
        <w:tabs>
          <w:tab w:val="num" w:pos="0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E2E3B">
        <w:rPr>
          <w:rFonts w:ascii="Times New Roman" w:hAnsi="Times New Roman"/>
          <w:sz w:val="28"/>
          <w:szCs w:val="28"/>
        </w:rPr>
        <w:lastRenderedPageBreak/>
        <w:t>Кальдиной</w:t>
      </w:r>
      <w:proofErr w:type="spellEnd"/>
      <w:r w:rsidRPr="00AE2E3B">
        <w:rPr>
          <w:rFonts w:ascii="Times New Roman" w:hAnsi="Times New Roman"/>
          <w:sz w:val="28"/>
          <w:szCs w:val="28"/>
        </w:rPr>
        <w:t xml:space="preserve"> Анастасии Владимировне, </w:t>
      </w:r>
      <w:r w:rsidRPr="00AE2E3B">
        <w:rPr>
          <w:rFonts w:ascii="Times New Roman" w:hAnsi="Times New Roman"/>
          <w:sz w:val="28"/>
          <w:szCs w:val="28"/>
          <w:shd w:val="clear" w:color="auto" w:fill="FFFFFF"/>
        </w:rPr>
        <w:t>студентке гр. 19НПД1,</w:t>
      </w:r>
    </w:p>
    <w:p w:rsidR="002C64F3" w:rsidRPr="00AE2E3B" w:rsidRDefault="002C64F3" w:rsidP="002C64F3">
      <w:pPr>
        <w:tabs>
          <w:tab w:val="num" w:pos="0"/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2E3B">
        <w:rPr>
          <w:rFonts w:ascii="Times New Roman" w:hAnsi="Times New Roman"/>
          <w:sz w:val="28"/>
          <w:szCs w:val="28"/>
        </w:rPr>
        <w:t xml:space="preserve">Сарычевой Яне Олеговне, </w:t>
      </w:r>
      <w:r w:rsidRPr="00AE2E3B">
        <w:rPr>
          <w:rFonts w:ascii="Times New Roman" w:hAnsi="Times New Roman"/>
          <w:sz w:val="28"/>
          <w:szCs w:val="28"/>
          <w:shd w:val="clear" w:color="auto" w:fill="FFFFFF"/>
        </w:rPr>
        <w:t>студентке гр. 20НПД1,</w:t>
      </w:r>
    </w:p>
    <w:p w:rsidR="002C64F3" w:rsidRPr="00AE2E3B" w:rsidRDefault="002C64F3" w:rsidP="002C64F3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E2E3B">
        <w:rPr>
          <w:rFonts w:ascii="Times New Roman" w:hAnsi="Times New Roman"/>
          <w:sz w:val="28"/>
          <w:szCs w:val="28"/>
          <w:shd w:val="clear" w:color="auto" w:fill="FFFFFF"/>
        </w:rPr>
        <w:t>Сорокиной Кристине Дмитриевне, студентке гр. 20НПН1,</w:t>
      </w:r>
    </w:p>
    <w:p w:rsidR="002C64F3" w:rsidRPr="00AE2E3B" w:rsidRDefault="002C64F3" w:rsidP="002C64F3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AE2E3B">
        <w:rPr>
          <w:rFonts w:ascii="Times New Roman" w:hAnsi="Times New Roman"/>
          <w:sz w:val="28"/>
          <w:szCs w:val="28"/>
          <w:shd w:val="clear" w:color="auto" w:fill="FFFFFF"/>
        </w:rPr>
        <w:t>Узбековой</w:t>
      </w:r>
      <w:proofErr w:type="spellEnd"/>
      <w:r w:rsidRPr="00AE2E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E2E3B">
        <w:rPr>
          <w:rFonts w:ascii="Times New Roman" w:hAnsi="Times New Roman"/>
          <w:sz w:val="28"/>
          <w:szCs w:val="28"/>
          <w:shd w:val="clear" w:color="auto" w:fill="FFFFFF"/>
        </w:rPr>
        <w:t>Алсу</w:t>
      </w:r>
      <w:proofErr w:type="spellEnd"/>
      <w:r w:rsidRPr="00AE2E3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AE2E3B">
        <w:rPr>
          <w:rFonts w:ascii="Times New Roman" w:hAnsi="Times New Roman"/>
          <w:sz w:val="28"/>
          <w:szCs w:val="28"/>
          <w:shd w:val="clear" w:color="auto" w:fill="FFFFFF"/>
        </w:rPr>
        <w:t>Ильдаровне</w:t>
      </w:r>
      <w:proofErr w:type="spellEnd"/>
      <w:r w:rsidRPr="00AE2E3B">
        <w:rPr>
          <w:rFonts w:ascii="Times New Roman" w:hAnsi="Times New Roman"/>
          <w:sz w:val="28"/>
          <w:szCs w:val="28"/>
          <w:shd w:val="clear" w:color="auto" w:fill="FFFFFF"/>
        </w:rPr>
        <w:t>, студентке гр. 21НПН1,</w:t>
      </w:r>
    </w:p>
    <w:p w:rsidR="002C64F3" w:rsidRPr="00AE2E3B" w:rsidRDefault="002C64F3" w:rsidP="002C64F3">
      <w:pPr>
        <w:shd w:val="clear" w:color="auto" w:fill="FFFFFF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2E3B">
        <w:rPr>
          <w:rFonts w:ascii="Times New Roman" w:hAnsi="Times New Roman"/>
          <w:sz w:val="28"/>
          <w:szCs w:val="28"/>
          <w:shd w:val="clear" w:color="auto" w:fill="FFFFFF"/>
        </w:rPr>
        <w:t>Цатурян</w:t>
      </w:r>
      <w:proofErr w:type="spellEnd"/>
      <w:r w:rsidRPr="00AE2E3B">
        <w:rPr>
          <w:rFonts w:ascii="Times New Roman" w:hAnsi="Times New Roman"/>
          <w:sz w:val="28"/>
          <w:szCs w:val="28"/>
          <w:shd w:val="clear" w:color="auto" w:fill="FFFFFF"/>
        </w:rPr>
        <w:t xml:space="preserve"> Екатерине </w:t>
      </w:r>
      <w:proofErr w:type="spellStart"/>
      <w:r w:rsidRPr="00AE2E3B">
        <w:rPr>
          <w:rFonts w:ascii="Times New Roman" w:hAnsi="Times New Roman"/>
          <w:sz w:val="28"/>
          <w:szCs w:val="28"/>
          <w:shd w:val="clear" w:color="auto" w:fill="FFFFFF"/>
        </w:rPr>
        <w:t>Арсеновне</w:t>
      </w:r>
      <w:proofErr w:type="spellEnd"/>
      <w:r w:rsidRPr="00AE2E3B">
        <w:rPr>
          <w:rFonts w:ascii="Times New Roman" w:hAnsi="Times New Roman"/>
          <w:sz w:val="28"/>
          <w:szCs w:val="28"/>
          <w:shd w:val="clear" w:color="auto" w:fill="FFFFFF"/>
        </w:rPr>
        <w:t>, студентке гр. 19НР1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C64F3" w:rsidRDefault="004C1AF0" w:rsidP="002C64F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отчётный</w:t>
      </w:r>
      <w:r w:rsidR="002C64F3">
        <w:rPr>
          <w:rFonts w:ascii="Times New Roman" w:hAnsi="Times New Roman"/>
          <w:sz w:val="28"/>
          <w:szCs w:val="28"/>
        </w:rPr>
        <w:t xml:space="preserve"> период активно занимались </w:t>
      </w:r>
    </w:p>
    <w:p w:rsidR="002C64F3" w:rsidRDefault="002C64F3" w:rsidP="002C64F3">
      <w:pPr>
        <w:pStyle w:val="a6"/>
        <w:numPr>
          <w:ilvl w:val="0"/>
          <w:numId w:val="6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творческой деятельностью более 65 студентов (11,6 % от общего контингента студентов очной формы обучения);</w:t>
      </w:r>
    </w:p>
    <w:p w:rsidR="002C64F3" w:rsidRDefault="002C64F3" w:rsidP="002C64F3">
      <w:pPr>
        <w:pStyle w:val="a6"/>
        <w:numPr>
          <w:ilvl w:val="0"/>
          <w:numId w:val="6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волонтерской деятельностью - более 35 студентов (6,3 % от общего контингента студентов очной формы обучения);</w:t>
      </w:r>
    </w:p>
    <w:p w:rsidR="002C64F3" w:rsidRDefault="002C64F3" w:rsidP="002C64F3">
      <w:pPr>
        <w:pStyle w:val="a6"/>
        <w:numPr>
          <w:ilvl w:val="0"/>
          <w:numId w:val="6"/>
        </w:numPr>
        <w:tabs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спортивной деятельностью – более 20 студентов (3,6 % от общего контингента студентов очной формы обучения).</w:t>
      </w:r>
    </w:p>
    <w:p w:rsidR="002C64F3" w:rsidRDefault="002C64F3" w:rsidP="002C64F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205CE">
        <w:rPr>
          <w:rFonts w:ascii="Times New Roman" w:hAnsi="Times New Roman"/>
          <w:sz w:val="28"/>
          <w:szCs w:val="28"/>
        </w:rPr>
        <w:t xml:space="preserve">Кураторскую работу в </w:t>
      </w:r>
      <w:r>
        <w:rPr>
          <w:rFonts w:ascii="Times New Roman" w:hAnsi="Times New Roman"/>
          <w:sz w:val="28"/>
          <w:szCs w:val="28"/>
        </w:rPr>
        <w:t>23</w:t>
      </w:r>
      <w:r w:rsidRPr="00E205CE">
        <w:rPr>
          <w:rFonts w:ascii="Times New Roman" w:hAnsi="Times New Roman"/>
          <w:sz w:val="28"/>
          <w:szCs w:val="28"/>
        </w:rPr>
        <w:t xml:space="preserve"> академических группах бакалавриата</w:t>
      </w:r>
      <w:r>
        <w:rPr>
          <w:rFonts w:ascii="Times New Roman" w:hAnsi="Times New Roman"/>
          <w:sz w:val="28"/>
          <w:szCs w:val="28"/>
        </w:rPr>
        <w:t xml:space="preserve"> (1-3</w:t>
      </w:r>
      <w:r w:rsidR="00AB77CB">
        <w:rPr>
          <w:rFonts w:ascii="Times New Roman" w:hAnsi="Times New Roman"/>
          <w:sz w:val="28"/>
          <w:szCs w:val="28"/>
        </w:rPr>
        <w:t>-й</w:t>
      </w:r>
      <w:r>
        <w:rPr>
          <w:rFonts w:ascii="Times New Roman" w:hAnsi="Times New Roman"/>
          <w:sz w:val="28"/>
          <w:szCs w:val="28"/>
        </w:rPr>
        <w:t xml:space="preserve"> курс)</w:t>
      </w:r>
      <w:r w:rsidRPr="00E205CE">
        <w:rPr>
          <w:rFonts w:ascii="Times New Roman" w:hAnsi="Times New Roman"/>
          <w:sz w:val="28"/>
          <w:szCs w:val="28"/>
        </w:rPr>
        <w:t xml:space="preserve"> вели </w:t>
      </w:r>
      <w:r>
        <w:rPr>
          <w:rFonts w:ascii="Times New Roman" w:hAnsi="Times New Roman"/>
          <w:sz w:val="28"/>
          <w:szCs w:val="28"/>
        </w:rPr>
        <w:t>19</w:t>
      </w:r>
      <w:r w:rsidRPr="00E205CE">
        <w:rPr>
          <w:rFonts w:ascii="Times New Roman" w:hAnsi="Times New Roman"/>
          <w:sz w:val="28"/>
          <w:szCs w:val="28"/>
        </w:rPr>
        <w:t xml:space="preserve"> преподавател</w:t>
      </w:r>
      <w:r>
        <w:rPr>
          <w:rFonts w:ascii="Times New Roman" w:hAnsi="Times New Roman"/>
          <w:sz w:val="28"/>
          <w:szCs w:val="28"/>
        </w:rPr>
        <w:t>ей</w:t>
      </w:r>
      <w:r w:rsidRPr="00E205CE">
        <w:rPr>
          <w:rFonts w:ascii="Times New Roman" w:hAnsi="Times New Roman"/>
          <w:sz w:val="28"/>
          <w:szCs w:val="28"/>
        </w:rPr>
        <w:t xml:space="preserve"> факультета.</w:t>
      </w:r>
    </w:p>
    <w:p w:rsidR="00DA71AF" w:rsidRDefault="00DA71AF" w:rsidP="002C64F3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C64F3" w:rsidRPr="00F80834" w:rsidRDefault="002C64F3" w:rsidP="002C64F3">
      <w:pPr>
        <w:pStyle w:val="a6"/>
        <w:spacing w:after="0" w:line="360" w:lineRule="auto"/>
        <w:ind w:left="0" w:right="-21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Pr="00F80834">
        <w:rPr>
          <w:rFonts w:ascii="Times New Roman" w:hAnsi="Times New Roman"/>
          <w:b/>
          <w:sz w:val="28"/>
          <w:szCs w:val="28"/>
        </w:rPr>
        <w:t>. О</w:t>
      </w:r>
      <w:r w:rsidRPr="00F80834">
        <w:rPr>
          <w:rFonts w:ascii="Times New Roman" w:hAnsi="Times New Roman"/>
          <w:b/>
          <w:bCs/>
          <w:sz w:val="28"/>
          <w:szCs w:val="28"/>
        </w:rPr>
        <w:t>рганизация про</w:t>
      </w:r>
      <w:r w:rsidR="008970D5">
        <w:rPr>
          <w:rFonts w:ascii="Times New Roman" w:hAnsi="Times New Roman"/>
          <w:b/>
          <w:bCs/>
          <w:sz w:val="28"/>
          <w:szCs w:val="28"/>
        </w:rPr>
        <w:t>фориентационной работы на факультете</w:t>
      </w:r>
    </w:p>
    <w:p w:rsidR="002C64F3" w:rsidRPr="002C64F3" w:rsidRDefault="008970D5" w:rsidP="002C64F3">
      <w:pPr>
        <w:pStyle w:val="af2"/>
        <w:spacing w:line="360" w:lineRule="auto"/>
        <w:ind w:firstLine="567"/>
        <w:jc w:val="both"/>
        <w:rPr>
          <w:rStyle w:val="submenu-table"/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</w:t>
      </w:r>
      <w:r w:rsidR="002C64F3" w:rsidRPr="002C64F3">
        <w:rPr>
          <w:rFonts w:ascii="Times New Roman" w:hAnsi="Times New Roman"/>
          <w:sz w:val="28"/>
          <w:szCs w:val="28"/>
        </w:rPr>
        <w:t xml:space="preserve"> учебного года</w:t>
      </w:r>
      <w:r w:rsidR="002C64F3" w:rsidRPr="002C64F3">
        <w:rPr>
          <w:rStyle w:val="submenu-table"/>
          <w:rFonts w:ascii="Times New Roman" w:hAnsi="Times New Roman"/>
          <w:bCs/>
          <w:sz w:val="28"/>
          <w:szCs w:val="28"/>
        </w:rPr>
        <w:t xml:space="preserve"> на факультете педагогики, психологии и соци</w:t>
      </w:r>
      <w:r w:rsidR="00AB77CB">
        <w:rPr>
          <w:rStyle w:val="submenu-table"/>
          <w:rFonts w:ascii="Times New Roman" w:hAnsi="Times New Roman"/>
          <w:bCs/>
          <w:sz w:val="28"/>
          <w:szCs w:val="28"/>
        </w:rPr>
        <w:t>альных наук проводилась</w:t>
      </w:r>
      <w:r w:rsidR="002C64F3" w:rsidRPr="002C64F3">
        <w:rPr>
          <w:rStyle w:val="submenu-table"/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2C64F3" w:rsidRPr="002C64F3">
        <w:rPr>
          <w:rStyle w:val="submenu-table"/>
          <w:rFonts w:ascii="Times New Roman" w:hAnsi="Times New Roman"/>
          <w:bCs/>
          <w:sz w:val="28"/>
          <w:szCs w:val="28"/>
        </w:rPr>
        <w:t>профориент</w:t>
      </w:r>
      <w:r w:rsidR="00AB77CB">
        <w:rPr>
          <w:rStyle w:val="submenu-table"/>
          <w:rFonts w:ascii="Times New Roman" w:hAnsi="Times New Roman"/>
          <w:bCs/>
          <w:sz w:val="28"/>
          <w:szCs w:val="28"/>
        </w:rPr>
        <w:t>ационная</w:t>
      </w:r>
      <w:proofErr w:type="spellEnd"/>
      <w:r w:rsidR="00AB77CB">
        <w:rPr>
          <w:rStyle w:val="submenu-table"/>
          <w:rFonts w:ascii="Times New Roman" w:hAnsi="Times New Roman"/>
          <w:bCs/>
          <w:sz w:val="28"/>
          <w:szCs w:val="28"/>
        </w:rPr>
        <w:t xml:space="preserve"> работа в различных</w:t>
      </w:r>
      <w:r w:rsidR="002C64F3" w:rsidRPr="002C64F3">
        <w:rPr>
          <w:rStyle w:val="submenu-table"/>
          <w:rFonts w:ascii="Times New Roman" w:hAnsi="Times New Roman"/>
          <w:bCs/>
          <w:sz w:val="28"/>
          <w:szCs w:val="28"/>
        </w:rPr>
        <w:t xml:space="preserve"> формах. Всю </w:t>
      </w:r>
      <w:proofErr w:type="spellStart"/>
      <w:r w:rsidR="002C64F3" w:rsidRPr="002C64F3">
        <w:rPr>
          <w:rStyle w:val="submenu-table"/>
          <w:rFonts w:ascii="Times New Roman" w:hAnsi="Times New Roman"/>
          <w:bCs/>
          <w:sz w:val="28"/>
          <w:szCs w:val="28"/>
        </w:rPr>
        <w:t>профориентационную</w:t>
      </w:r>
      <w:proofErr w:type="spellEnd"/>
      <w:r w:rsidR="002C64F3" w:rsidRPr="002C64F3">
        <w:rPr>
          <w:rStyle w:val="submenu-table"/>
          <w:rFonts w:ascii="Times New Roman" w:hAnsi="Times New Roman"/>
          <w:bCs/>
          <w:sz w:val="28"/>
          <w:szCs w:val="28"/>
        </w:rPr>
        <w:t xml:space="preserve"> работу можно разделить на два вида деятельности:</w:t>
      </w:r>
    </w:p>
    <w:p w:rsidR="002C64F3" w:rsidRPr="002C64F3" w:rsidRDefault="002C64F3" w:rsidP="002C64F3">
      <w:pPr>
        <w:pStyle w:val="af2"/>
        <w:numPr>
          <w:ilvl w:val="4"/>
          <w:numId w:val="16"/>
        </w:numPr>
        <w:tabs>
          <w:tab w:val="clear" w:pos="3600"/>
          <w:tab w:val="num" w:pos="0"/>
          <w:tab w:val="left" w:pos="851"/>
        </w:tabs>
        <w:spacing w:line="360" w:lineRule="auto"/>
        <w:ind w:left="0" w:firstLine="567"/>
        <w:jc w:val="both"/>
        <w:rPr>
          <w:rStyle w:val="submenu-table"/>
          <w:rFonts w:ascii="Times New Roman" w:hAnsi="Times New Roman"/>
          <w:bCs/>
          <w:sz w:val="28"/>
          <w:szCs w:val="28"/>
        </w:rPr>
      </w:pPr>
      <w:proofErr w:type="spellStart"/>
      <w:r w:rsidRPr="002C64F3">
        <w:rPr>
          <w:rStyle w:val="submenu-table"/>
          <w:rFonts w:ascii="Times New Roman" w:hAnsi="Times New Roman"/>
          <w:bCs/>
          <w:sz w:val="28"/>
          <w:szCs w:val="28"/>
        </w:rPr>
        <w:t>Профориентационные</w:t>
      </w:r>
      <w:proofErr w:type="spellEnd"/>
      <w:r w:rsidRPr="002C64F3">
        <w:rPr>
          <w:rStyle w:val="submenu-table"/>
          <w:rFonts w:ascii="Times New Roman" w:hAnsi="Times New Roman"/>
          <w:bCs/>
          <w:sz w:val="28"/>
          <w:szCs w:val="28"/>
        </w:rPr>
        <w:t xml:space="preserve"> мероприятия, которые реализуются по инициативе отдела профориентационной работы ПГУ.</w:t>
      </w:r>
    </w:p>
    <w:p w:rsidR="002C64F3" w:rsidRPr="002C64F3" w:rsidRDefault="002C64F3" w:rsidP="002C64F3">
      <w:pPr>
        <w:pStyle w:val="af2"/>
        <w:numPr>
          <w:ilvl w:val="4"/>
          <w:numId w:val="16"/>
        </w:numPr>
        <w:tabs>
          <w:tab w:val="clear" w:pos="3600"/>
          <w:tab w:val="num" w:pos="0"/>
          <w:tab w:val="left" w:pos="851"/>
        </w:tabs>
        <w:spacing w:line="360" w:lineRule="auto"/>
        <w:ind w:left="0" w:firstLine="567"/>
        <w:jc w:val="both"/>
        <w:rPr>
          <w:rStyle w:val="submenu-table"/>
          <w:rFonts w:ascii="Times New Roman" w:hAnsi="Times New Roman"/>
          <w:bCs/>
          <w:sz w:val="28"/>
          <w:szCs w:val="28"/>
        </w:rPr>
      </w:pPr>
      <w:proofErr w:type="spellStart"/>
      <w:r w:rsidRPr="002C64F3">
        <w:rPr>
          <w:rStyle w:val="submenu-table"/>
          <w:rFonts w:ascii="Times New Roman" w:hAnsi="Times New Roman"/>
          <w:bCs/>
          <w:sz w:val="28"/>
          <w:szCs w:val="28"/>
        </w:rPr>
        <w:t>Профориентационные</w:t>
      </w:r>
      <w:proofErr w:type="spellEnd"/>
      <w:r w:rsidRPr="002C64F3">
        <w:rPr>
          <w:rStyle w:val="submenu-table"/>
          <w:rFonts w:ascii="Times New Roman" w:hAnsi="Times New Roman"/>
          <w:bCs/>
          <w:sz w:val="28"/>
          <w:szCs w:val="28"/>
        </w:rPr>
        <w:t xml:space="preserve"> мероприятия, которые инициируются непосредственно кафедрами ФППиСН.</w:t>
      </w:r>
    </w:p>
    <w:p w:rsidR="002C64F3" w:rsidRPr="00F80834" w:rsidRDefault="002C64F3" w:rsidP="002C64F3">
      <w:pPr>
        <w:pStyle w:val="af2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2C64F3">
        <w:rPr>
          <w:rStyle w:val="submenu-table"/>
          <w:rFonts w:ascii="Times New Roman" w:hAnsi="Times New Roman"/>
          <w:bCs/>
          <w:sz w:val="28"/>
          <w:szCs w:val="28"/>
        </w:rPr>
        <w:t xml:space="preserve">При этом все мероприятия можно разделить на следующие группы: </w:t>
      </w:r>
      <w:proofErr w:type="spellStart"/>
      <w:r w:rsidRPr="002C64F3">
        <w:rPr>
          <w:rStyle w:val="submenu-table"/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2C64F3">
        <w:rPr>
          <w:rStyle w:val="submenu-table"/>
          <w:rFonts w:ascii="Times New Roman" w:hAnsi="Times New Roman"/>
          <w:sz w:val="28"/>
          <w:szCs w:val="28"/>
        </w:rPr>
        <w:t xml:space="preserve"> работа со школьниками, </w:t>
      </w:r>
      <w:r w:rsidRPr="002C64F3">
        <w:rPr>
          <w:rFonts w:ascii="Times New Roman" w:hAnsi="Times New Roman"/>
          <w:sz w:val="28"/>
          <w:szCs w:val="28"/>
        </w:rPr>
        <w:t>агитационно-разъяснительная</w:t>
      </w:r>
      <w:r w:rsidRPr="00F80834">
        <w:rPr>
          <w:rFonts w:ascii="Times New Roman" w:hAnsi="Times New Roman"/>
          <w:sz w:val="28"/>
          <w:szCs w:val="28"/>
        </w:rPr>
        <w:t xml:space="preserve"> работа среди родителей школьников 9-11 классов,</w:t>
      </w:r>
      <w:r w:rsidRPr="00F808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F80834">
        <w:rPr>
          <w:rFonts w:ascii="Times New Roman" w:hAnsi="Times New Roman"/>
          <w:sz w:val="28"/>
          <w:szCs w:val="28"/>
        </w:rPr>
        <w:t xml:space="preserve">образовательная, </w:t>
      </w:r>
      <w:r w:rsidRPr="00F80834">
        <w:rPr>
          <w:rFonts w:ascii="Times New Roman" w:eastAsia="Times New Roman" w:hAnsi="Times New Roman"/>
          <w:iCs/>
          <w:sz w:val="28"/>
          <w:szCs w:val="28"/>
          <w:lang w:eastAsia="ru-RU"/>
        </w:rPr>
        <w:t>методическая и научная работа со школьниками</w:t>
      </w:r>
      <w:r w:rsidRPr="00F80834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80834">
        <w:rPr>
          <w:rFonts w:ascii="Times New Roman" w:eastAsia="Times New Roman" w:hAnsi="Times New Roman"/>
          <w:sz w:val="28"/>
          <w:szCs w:val="28"/>
          <w:lang w:eastAsia="ru-RU"/>
        </w:rPr>
        <w:t>профориентационная</w:t>
      </w:r>
      <w:proofErr w:type="spellEnd"/>
      <w:r w:rsidRPr="00F80834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рекламная деятельность, </w:t>
      </w:r>
      <w:proofErr w:type="spellStart"/>
      <w:r w:rsidRPr="00F80834">
        <w:rPr>
          <w:rFonts w:ascii="Times New Roman" w:eastAsia="Times New Roman" w:hAnsi="Times New Roman"/>
          <w:iCs/>
          <w:sz w:val="28"/>
          <w:szCs w:val="28"/>
          <w:lang w:eastAsia="ru-RU"/>
        </w:rPr>
        <w:t>профориентационное</w:t>
      </w:r>
      <w:proofErr w:type="spellEnd"/>
      <w:r w:rsidRPr="00F80834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просвещение учителей</w:t>
      </w:r>
      <w:r w:rsidRPr="00F8083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C64F3" w:rsidRPr="00F80834" w:rsidRDefault="002C64F3" w:rsidP="002C64F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80834">
        <w:rPr>
          <w:rFonts w:ascii="Times New Roman" w:eastAsia="Times New Roman" w:hAnsi="Times New Roman"/>
          <w:sz w:val="28"/>
          <w:szCs w:val="28"/>
        </w:rPr>
        <w:lastRenderedPageBreak/>
        <w:t xml:space="preserve">Преподаватели факультета принимали участие в традиционных мероприятиях, проводимых университетом: </w:t>
      </w:r>
    </w:p>
    <w:p w:rsidR="002C64F3" w:rsidRPr="00F80834" w:rsidRDefault="002C64F3" w:rsidP="002C64F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–</w:t>
      </w:r>
      <w:r w:rsidRPr="00F80834">
        <w:rPr>
          <w:rFonts w:ascii="Times New Roman" w:eastAsia="Times New Roman" w:hAnsi="Times New Roman"/>
          <w:sz w:val="28"/>
          <w:szCs w:val="28"/>
        </w:rPr>
        <w:t xml:space="preserve"> «День открытых дверей» (26.09.2021, 24.01.2022); </w:t>
      </w:r>
    </w:p>
    <w:p w:rsidR="002C64F3" w:rsidRPr="00F80834" w:rsidRDefault="002C64F3" w:rsidP="002C64F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–</w:t>
      </w:r>
      <w:r w:rsidRPr="00F80834">
        <w:rPr>
          <w:rFonts w:ascii="Times New Roman" w:eastAsia="Times New Roman" w:hAnsi="Times New Roman"/>
          <w:sz w:val="28"/>
          <w:szCs w:val="28"/>
        </w:rPr>
        <w:t xml:space="preserve"> «Университетские субботы» (6.11.2021, 18.12.2021, 12.03.2022, 16.04.2022, 14.05.2022), первые четыре их которых в связи с действием ограничительных мер, введенных в Пензенской области в связи с угрозой распространения </w:t>
      </w:r>
      <w:proofErr w:type="spellStart"/>
      <w:r w:rsidRPr="00F80834">
        <w:rPr>
          <w:rFonts w:ascii="Times New Roman" w:eastAsia="Times New Roman" w:hAnsi="Times New Roman"/>
          <w:sz w:val="28"/>
          <w:szCs w:val="28"/>
        </w:rPr>
        <w:t>коронавируса</w:t>
      </w:r>
      <w:proofErr w:type="spellEnd"/>
      <w:r w:rsidRPr="00F80834">
        <w:rPr>
          <w:rFonts w:ascii="Times New Roman" w:eastAsia="Times New Roman" w:hAnsi="Times New Roman"/>
          <w:sz w:val="28"/>
          <w:szCs w:val="28"/>
        </w:rPr>
        <w:t xml:space="preserve">, прошли </w:t>
      </w:r>
      <w:proofErr w:type="spellStart"/>
      <w:r w:rsidRPr="00F80834">
        <w:rPr>
          <w:rFonts w:ascii="Times New Roman" w:eastAsia="Times New Roman" w:hAnsi="Times New Roman"/>
          <w:sz w:val="28"/>
          <w:szCs w:val="28"/>
        </w:rPr>
        <w:t>онлайн</w:t>
      </w:r>
      <w:proofErr w:type="spellEnd"/>
      <w:r w:rsidRPr="00F80834">
        <w:rPr>
          <w:rFonts w:ascii="Times New Roman" w:eastAsia="Times New Roman" w:hAnsi="Times New Roman"/>
          <w:sz w:val="28"/>
          <w:szCs w:val="28"/>
        </w:rPr>
        <w:t>.</w:t>
      </w:r>
      <w:r w:rsidRPr="00F80834">
        <w:rPr>
          <w:rFonts w:ascii="Times New Roman" w:hAnsi="Times New Roman"/>
          <w:sz w:val="28"/>
          <w:szCs w:val="28"/>
        </w:rPr>
        <w:t xml:space="preserve"> Подготовленные кафедрами лекции, мастер-классы и презентации были доступны для абитуриентов в группе «Поступай в ПГУ» в </w:t>
      </w:r>
      <w:proofErr w:type="spellStart"/>
      <w:r w:rsidRPr="00F80834">
        <w:rPr>
          <w:rFonts w:ascii="Times New Roman" w:hAnsi="Times New Roman"/>
          <w:sz w:val="28"/>
          <w:szCs w:val="28"/>
        </w:rPr>
        <w:t>соцсети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F80834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F80834">
        <w:rPr>
          <w:rFonts w:ascii="Times New Roman" w:hAnsi="Times New Roman"/>
          <w:sz w:val="28"/>
          <w:szCs w:val="28"/>
        </w:rPr>
        <w:t>»;</w:t>
      </w:r>
    </w:p>
    <w:p w:rsidR="002C64F3" w:rsidRPr="00F80834" w:rsidRDefault="002C64F3" w:rsidP="002C64F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80834">
        <w:rPr>
          <w:rFonts w:ascii="Times New Roman" w:hAnsi="Times New Roman" w:cs="Times New Roman"/>
          <w:sz w:val="28"/>
          <w:szCs w:val="28"/>
        </w:rPr>
        <w:t>– </w:t>
      </w:r>
      <w:proofErr w:type="spellStart"/>
      <w:r w:rsidRPr="00F80834">
        <w:rPr>
          <w:rFonts w:ascii="Times New Roman" w:eastAsia="Times New Roman" w:hAnsi="Times New Roman"/>
          <w:sz w:val="28"/>
          <w:szCs w:val="28"/>
        </w:rPr>
        <w:t>профориентационные</w:t>
      </w:r>
      <w:proofErr w:type="spellEnd"/>
      <w:r w:rsidRPr="00F80834">
        <w:rPr>
          <w:rFonts w:ascii="Times New Roman" w:eastAsia="Times New Roman" w:hAnsi="Times New Roman"/>
          <w:sz w:val="28"/>
          <w:szCs w:val="28"/>
        </w:rPr>
        <w:t xml:space="preserve"> выезды в районы Пензенской области, а также</w:t>
      </w:r>
      <w:r w:rsidRPr="00F8083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80834">
        <w:rPr>
          <w:rFonts w:ascii="Times New Roman" w:hAnsi="Times New Roman"/>
          <w:sz w:val="28"/>
          <w:szCs w:val="28"/>
        </w:rPr>
        <w:t>профориентационные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 встречи представителей факультета со школьниками районов Пензенской области </w:t>
      </w:r>
      <w:proofErr w:type="spellStart"/>
      <w:r w:rsidRPr="00F80834">
        <w:rPr>
          <w:rFonts w:ascii="Times New Roman" w:hAnsi="Times New Roman"/>
          <w:sz w:val="28"/>
          <w:szCs w:val="28"/>
        </w:rPr>
        <w:t>онлайн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 (2.12.2021 </w:t>
      </w:r>
      <w:r w:rsidRPr="00F80834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F80834">
        <w:rPr>
          <w:rFonts w:ascii="Times New Roman" w:hAnsi="Times New Roman"/>
          <w:sz w:val="28"/>
          <w:szCs w:val="28"/>
        </w:rPr>
        <w:t>Лунинский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 район, 6.04.2022 – </w:t>
      </w:r>
      <w:proofErr w:type="spellStart"/>
      <w:r w:rsidRPr="00F80834">
        <w:rPr>
          <w:rFonts w:ascii="Times New Roman" w:hAnsi="Times New Roman"/>
          <w:sz w:val="28"/>
          <w:szCs w:val="28"/>
        </w:rPr>
        <w:t>Городищенский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 район)</w:t>
      </w:r>
      <w:r w:rsidRPr="00F8083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2C64F3" w:rsidRPr="00F80834" w:rsidRDefault="002C64F3" w:rsidP="002C64F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80834">
        <w:rPr>
          <w:rFonts w:ascii="Times New Roman" w:hAnsi="Times New Roman"/>
          <w:sz w:val="28"/>
          <w:szCs w:val="28"/>
        </w:rPr>
        <w:t xml:space="preserve">24.01.2022 в </w:t>
      </w:r>
      <w:proofErr w:type="spellStart"/>
      <w:r w:rsidRPr="00F80834">
        <w:rPr>
          <w:rFonts w:ascii="Times New Roman" w:hAnsi="Times New Roman"/>
          <w:sz w:val="28"/>
          <w:szCs w:val="28"/>
        </w:rPr>
        <w:t>онлайн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 формате состоялась встреча с деканом А.Б. </w:t>
      </w:r>
      <w:proofErr w:type="spellStart"/>
      <w:r w:rsidRPr="00F80834">
        <w:rPr>
          <w:rFonts w:ascii="Times New Roman" w:hAnsi="Times New Roman"/>
          <w:sz w:val="28"/>
          <w:szCs w:val="28"/>
        </w:rPr>
        <w:t>Тугаровым</w:t>
      </w:r>
      <w:proofErr w:type="spellEnd"/>
      <w:r w:rsidRPr="00F80834">
        <w:rPr>
          <w:rFonts w:ascii="Times New Roman" w:hAnsi="Times New Roman"/>
          <w:sz w:val="28"/>
          <w:szCs w:val="28"/>
        </w:rPr>
        <w:t>. В интервью были освещены все важные моменты, касающиеся поступления абитуриентов.</w:t>
      </w:r>
    </w:p>
    <w:p w:rsidR="002C64F3" w:rsidRPr="00F80834" w:rsidRDefault="002C64F3" w:rsidP="002C64F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F80834">
        <w:rPr>
          <w:rFonts w:ascii="Times New Roman" w:hAnsi="Times New Roman"/>
          <w:spacing w:val="-2"/>
          <w:sz w:val="28"/>
          <w:szCs w:val="28"/>
        </w:rPr>
        <w:t>Активность участия ППС кафедр в общеуниверситетских мероприятиях достаточно высокая. В частности, в «Дне открытых дверей» традиционно принимали участие</w:t>
      </w:r>
      <w:r w:rsidR="00AB77CB">
        <w:rPr>
          <w:rFonts w:ascii="Times New Roman" w:hAnsi="Times New Roman"/>
          <w:spacing w:val="-2"/>
          <w:sz w:val="28"/>
          <w:szCs w:val="28"/>
        </w:rPr>
        <w:t xml:space="preserve"> все кафедры</w:t>
      </w:r>
      <w:r w:rsidRPr="00F80834">
        <w:rPr>
          <w:rFonts w:ascii="Times New Roman" w:hAnsi="Times New Roman"/>
          <w:spacing w:val="-2"/>
          <w:sz w:val="28"/>
          <w:szCs w:val="28"/>
        </w:rPr>
        <w:t xml:space="preserve"> (в виде проведения мастер-классов, бесед с абитуриентами, организации выставок и т.п.). В «</w:t>
      </w:r>
      <w:r w:rsidR="00AB77CB">
        <w:rPr>
          <w:rFonts w:ascii="Times New Roman" w:hAnsi="Times New Roman"/>
          <w:spacing w:val="-2"/>
          <w:sz w:val="28"/>
          <w:szCs w:val="28"/>
        </w:rPr>
        <w:t xml:space="preserve">Университетских субботах» </w:t>
      </w:r>
      <w:r w:rsidRPr="00F80834">
        <w:rPr>
          <w:rFonts w:ascii="Times New Roman" w:hAnsi="Times New Roman"/>
          <w:spacing w:val="-2"/>
          <w:sz w:val="28"/>
          <w:szCs w:val="28"/>
        </w:rPr>
        <w:t>принимали участие все выпускающие кафедры согласно графику, составляемому в начале учебного года.</w:t>
      </w:r>
    </w:p>
    <w:p w:rsidR="002C64F3" w:rsidRPr="00F80834" w:rsidRDefault="002C64F3" w:rsidP="002C64F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sz w:val="28"/>
          <w:szCs w:val="28"/>
        </w:rPr>
        <w:t xml:space="preserve">13.04.2022 и 14.04.2022 на факультете прошла акция «Стань студентом ПГУ на один день». Факультет посетили учащиеся 11-го класса МОУ Николаевская средняя школа Ульяновской области и учащиеся 10-го класса МБОУ СОШ №1 р.п. Чаадаевка </w:t>
      </w:r>
      <w:proofErr w:type="spellStart"/>
      <w:r w:rsidRPr="00F80834">
        <w:rPr>
          <w:rFonts w:ascii="Times New Roman" w:hAnsi="Times New Roman"/>
          <w:sz w:val="28"/>
          <w:szCs w:val="28"/>
        </w:rPr>
        <w:t>Городищенского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 района Пензенской области. В акции приняли участие кафедры ОП, </w:t>
      </w:r>
      <w:proofErr w:type="spellStart"/>
      <w:r w:rsidRPr="00F80834">
        <w:rPr>
          <w:rFonts w:ascii="Times New Roman" w:hAnsi="Times New Roman"/>
          <w:sz w:val="28"/>
          <w:szCs w:val="28"/>
        </w:rPr>
        <w:t>ДиДО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0834">
        <w:rPr>
          <w:rFonts w:ascii="Times New Roman" w:hAnsi="Times New Roman"/>
          <w:sz w:val="28"/>
          <w:szCs w:val="28"/>
        </w:rPr>
        <w:t>ТМДиНО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80834">
        <w:rPr>
          <w:rFonts w:ascii="Times New Roman" w:hAnsi="Times New Roman"/>
          <w:sz w:val="28"/>
          <w:szCs w:val="28"/>
        </w:rPr>
        <w:t>ТиПСР</w:t>
      </w:r>
      <w:proofErr w:type="spellEnd"/>
      <w:r w:rsidRPr="00F80834">
        <w:rPr>
          <w:rFonts w:ascii="Times New Roman" w:hAnsi="Times New Roman"/>
          <w:sz w:val="28"/>
          <w:szCs w:val="28"/>
        </w:rPr>
        <w:t>.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Style w:val="submenu-table"/>
          <w:bCs/>
          <w:sz w:val="28"/>
          <w:szCs w:val="28"/>
        </w:rPr>
      </w:pPr>
      <w:r w:rsidRPr="00F80834">
        <w:rPr>
          <w:rFonts w:ascii="Times New Roman" w:hAnsi="Times New Roman"/>
          <w:sz w:val="28"/>
          <w:szCs w:val="28"/>
        </w:rPr>
        <w:t>В течение учебного года каждая кафедра организовывала мероприятия, соответствующие своему профилю обучения.</w:t>
      </w:r>
      <w:r w:rsidRPr="00F80834">
        <w:rPr>
          <w:rFonts w:ascii="Times New Roman" w:hAnsi="Times New Roman"/>
          <w:bCs/>
          <w:sz w:val="28"/>
          <w:szCs w:val="28"/>
        </w:rPr>
        <w:t xml:space="preserve"> 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sz w:val="28"/>
          <w:szCs w:val="28"/>
        </w:rPr>
        <w:lastRenderedPageBreak/>
        <w:t>Кафедрами факультета были организованы постоянно действующие факультативы на базе образовательных организаций. Эту д</w:t>
      </w:r>
      <w:r w:rsidR="00AB77CB">
        <w:rPr>
          <w:rFonts w:ascii="Times New Roman" w:hAnsi="Times New Roman"/>
          <w:sz w:val="28"/>
          <w:szCs w:val="28"/>
        </w:rPr>
        <w:t>еятельность реализуют кафедры «Прикладная психология»</w:t>
      </w:r>
      <w:r w:rsidRPr="00F80834">
        <w:rPr>
          <w:rFonts w:ascii="Times New Roman" w:hAnsi="Times New Roman"/>
          <w:sz w:val="28"/>
          <w:szCs w:val="28"/>
        </w:rPr>
        <w:t>: «На пути к себе» (МБОУ «Лицей №55» г. Пензы), «Психология для старшеклассни</w:t>
      </w:r>
      <w:r w:rsidR="00AB77CB">
        <w:rPr>
          <w:rFonts w:ascii="Times New Roman" w:hAnsi="Times New Roman"/>
          <w:sz w:val="28"/>
          <w:szCs w:val="28"/>
        </w:rPr>
        <w:t>ков» (МБОУ СОШ №52 г. Пензы); «Общая психология»</w:t>
      </w:r>
      <w:r w:rsidRPr="00F80834">
        <w:rPr>
          <w:rFonts w:ascii="Times New Roman" w:hAnsi="Times New Roman"/>
          <w:sz w:val="28"/>
          <w:szCs w:val="28"/>
        </w:rPr>
        <w:t>: психологический тренинг «</w:t>
      </w:r>
      <w:proofErr w:type="spellStart"/>
      <w:r w:rsidRPr="00F80834">
        <w:rPr>
          <w:rFonts w:ascii="Times New Roman" w:hAnsi="Times New Roman"/>
          <w:sz w:val="28"/>
          <w:szCs w:val="28"/>
        </w:rPr>
        <w:t>Профнавигатор</w:t>
      </w:r>
      <w:proofErr w:type="spellEnd"/>
      <w:r w:rsidRPr="00F80834">
        <w:rPr>
          <w:rFonts w:ascii="Times New Roman" w:hAnsi="Times New Roman"/>
          <w:sz w:val="28"/>
          <w:szCs w:val="28"/>
        </w:rPr>
        <w:t>» (МБОУ СОШ №66 г. Пензы), психологический тренинг «Точка роста» (МАОУ Многопрофиль</w:t>
      </w:r>
      <w:r w:rsidR="00AB77CB">
        <w:rPr>
          <w:rFonts w:ascii="Times New Roman" w:hAnsi="Times New Roman"/>
          <w:sz w:val="28"/>
          <w:szCs w:val="28"/>
        </w:rPr>
        <w:t>ная гимназия №13 г. Пензы); «Педагогика и психология»</w:t>
      </w:r>
      <w:r w:rsidRPr="00F80834">
        <w:rPr>
          <w:rFonts w:ascii="Times New Roman" w:hAnsi="Times New Roman"/>
          <w:sz w:val="28"/>
          <w:szCs w:val="28"/>
        </w:rPr>
        <w:t xml:space="preserve">: спецкурс «Разные. Равные. Дружные» (МБОУ СОШ №20 г. Пензы); ДиДО: объединение «Теремок» (Центр детского и юношеского технического творчества г. Пензы); </w:t>
      </w:r>
      <w:r w:rsidR="00AB77CB">
        <w:rPr>
          <w:rFonts w:ascii="Times New Roman" w:hAnsi="Times New Roman"/>
          <w:sz w:val="28"/>
          <w:szCs w:val="28"/>
        </w:rPr>
        <w:t>«Музыка и методика преподавания музыки»</w:t>
      </w:r>
      <w:r>
        <w:rPr>
          <w:rFonts w:ascii="Times New Roman" w:hAnsi="Times New Roman"/>
          <w:sz w:val="28"/>
          <w:szCs w:val="28"/>
        </w:rPr>
        <w:t>:</w:t>
      </w:r>
      <w:r w:rsidRPr="00F80834">
        <w:rPr>
          <w:rFonts w:ascii="Times New Roman" w:hAnsi="Times New Roman"/>
          <w:sz w:val="28"/>
          <w:szCs w:val="28"/>
        </w:rPr>
        <w:t xml:space="preserve"> «Хор старших классов» (МБОУ ДО ДМШ №1 г. Пензы), «Вокальный факультатив» (Пензенская духовная семинария, Пензенский колледж транспортных технологий), вокальный ансамбль «Девчата» (Дворец детского (юношеского) творчества г. Пензы).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sz w:val="28"/>
          <w:szCs w:val="28"/>
        </w:rPr>
        <w:t>Другой разновидностью профориентационных мероприятий стало проведение родительских собраний в школах нашего города. Данный в</w:t>
      </w:r>
      <w:r w:rsidR="00AB77CB">
        <w:rPr>
          <w:rFonts w:ascii="Times New Roman" w:hAnsi="Times New Roman"/>
          <w:sz w:val="28"/>
          <w:szCs w:val="28"/>
        </w:rPr>
        <w:t>ид работ осуществляли кафедры «Общая психология»</w:t>
      </w:r>
      <w:r w:rsidRPr="00F80834">
        <w:rPr>
          <w:rFonts w:ascii="Times New Roman" w:hAnsi="Times New Roman"/>
          <w:sz w:val="28"/>
          <w:szCs w:val="28"/>
        </w:rPr>
        <w:t xml:space="preserve"> (собрания в филиале МБОУ СОШ с. Поселки – ООШ с. Комаровка Кузнецкого р-на Пензенской обл., ГБНОУ Пензенск</w:t>
      </w:r>
      <w:r w:rsidR="00AB77CB">
        <w:rPr>
          <w:rFonts w:ascii="Times New Roman" w:hAnsi="Times New Roman"/>
          <w:sz w:val="28"/>
          <w:szCs w:val="28"/>
        </w:rPr>
        <w:t>ой области Губернский лицей), «Прикладная психология»</w:t>
      </w:r>
      <w:r w:rsidRPr="00F80834">
        <w:rPr>
          <w:rFonts w:ascii="Times New Roman" w:hAnsi="Times New Roman"/>
          <w:sz w:val="28"/>
          <w:szCs w:val="28"/>
        </w:rPr>
        <w:t xml:space="preserve"> (собрания в МБОУ «Лицей №55», МБОУ СОШ №59 г. Пензы), МНСТиТ (собрания в МБОУ СОШ №1</w:t>
      </w:r>
      <w:r w:rsidR="00AB77CB">
        <w:rPr>
          <w:rFonts w:ascii="Times New Roman" w:hAnsi="Times New Roman"/>
          <w:sz w:val="28"/>
          <w:szCs w:val="28"/>
        </w:rPr>
        <w:t>4, МБОУ СОШ №76 г. Пензы) и «Педагогика и психология»</w:t>
      </w:r>
      <w:r w:rsidRPr="00F80834">
        <w:rPr>
          <w:rFonts w:ascii="Times New Roman" w:hAnsi="Times New Roman"/>
          <w:sz w:val="28"/>
          <w:szCs w:val="28"/>
        </w:rPr>
        <w:t xml:space="preserve"> (собрания в МБОУ СОШ с. </w:t>
      </w:r>
      <w:proofErr w:type="spellStart"/>
      <w:r w:rsidRPr="00F80834">
        <w:rPr>
          <w:rFonts w:ascii="Times New Roman" w:hAnsi="Times New Roman"/>
          <w:sz w:val="28"/>
          <w:szCs w:val="28"/>
        </w:rPr>
        <w:t>Воскресеновка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 Пензенского р-на Пензенской обл., МБОУ СОШ №18 г. Пензы).</w:t>
      </w:r>
    </w:p>
    <w:p w:rsidR="002C64F3" w:rsidRPr="00F80834" w:rsidRDefault="002C64F3" w:rsidP="002C64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hAnsi="Times New Roman"/>
          <w:sz w:val="28"/>
          <w:szCs w:val="28"/>
        </w:rPr>
        <w:t>Все кафедры</w:t>
      </w:r>
      <w:r w:rsidR="00AB77CB">
        <w:rPr>
          <w:rFonts w:ascii="Times New Roman" w:hAnsi="Times New Roman"/>
          <w:sz w:val="28"/>
          <w:szCs w:val="28"/>
        </w:rPr>
        <w:t xml:space="preserve"> факультета проводили</w:t>
      </w:r>
      <w:r w:rsidRPr="00F80834">
        <w:rPr>
          <w:rFonts w:ascii="Times New Roman" w:hAnsi="Times New Roman"/>
          <w:sz w:val="28"/>
          <w:szCs w:val="28"/>
        </w:rPr>
        <w:t xml:space="preserve"> мастер-классы для сотрудников образовательных учреждений и других специалистов.</w:t>
      </w:r>
    </w:p>
    <w:p w:rsidR="002C64F3" w:rsidRPr="00F80834" w:rsidRDefault="001C3B1B" w:rsidP="002C64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2C64F3" w:rsidRPr="00F80834">
        <w:rPr>
          <w:rFonts w:ascii="Times New Roman" w:hAnsi="Times New Roman"/>
          <w:sz w:val="28"/>
          <w:szCs w:val="28"/>
        </w:rPr>
        <w:t>афедр</w:t>
      </w:r>
      <w:r>
        <w:rPr>
          <w:rFonts w:ascii="Times New Roman" w:hAnsi="Times New Roman"/>
          <w:sz w:val="28"/>
          <w:szCs w:val="28"/>
        </w:rPr>
        <w:t>ы</w:t>
      </w:r>
      <w:r w:rsidR="002C64F3" w:rsidRPr="00F80834">
        <w:rPr>
          <w:rFonts w:ascii="Times New Roman" w:hAnsi="Times New Roman"/>
          <w:sz w:val="28"/>
          <w:szCs w:val="28"/>
        </w:rPr>
        <w:t xml:space="preserve"> организовывали взаимодействие непосредственно с самими абитуриентами в форме </w:t>
      </w:r>
      <w:proofErr w:type="spellStart"/>
      <w:r w:rsidR="002C64F3" w:rsidRPr="00F80834">
        <w:rPr>
          <w:rFonts w:ascii="Times New Roman" w:hAnsi="Times New Roman"/>
          <w:sz w:val="28"/>
          <w:szCs w:val="28"/>
        </w:rPr>
        <w:t>тренинговых</w:t>
      </w:r>
      <w:proofErr w:type="spellEnd"/>
      <w:r w:rsidR="002C64F3" w:rsidRPr="00F80834">
        <w:rPr>
          <w:rFonts w:ascii="Times New Roman" w:hAnsi="Times New Roman"/>
          <w:sz w:val="28"/>
          <w:szCs w:val="28"/>
        </w:rPr>
        <w:t xml:space="preserve"> занятий и психодиагностических процедур   (кафедры ОП, ПП, </w:t>
      </w:r>
      <w:proofErr w:type="spellStart"/>
      <w:r w:rsidR="002C64F3" w:rsidRPr="00F80834">
        <w:rPr>
          <w:rFonts w:ascii="Times New Roman" w:hAnsi="Times New Roman"/>
          <w:sz w:val="28"/>
          <w:szCs w:val="28"/>
        </w:rPr>
        <w:t>ИИиК</w:t>
      </w:r>
      <w:proofErr w:type="spellEnd"/>
      <w:r w:rsidR="002C64F3" w:rsidRPr="00F808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C64F3" w:rsidRPr="00F80834">
        <w:rPr>
          <w:rFonts w:ascii="Times New Roman" w:hAnsi="Times New Roman"/>
          <w:sz w:val="28"/>
          <w:szCs w:val="28"/>
        </w:rPr>
        <w:t>ТиПСР</w:t>
      </w:r>
      <w:proofErr w:type="spellEnd"/>
      <w:r w:rsidR="002C64F3" w:rsidRPr="00F808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C64F3" w:rsidRPr="00F80834">
        <w:rPr>
          <w:rFonts w:ascii="Times New Roman" w:hAnsi="Times New Roman"/>
          <w:sz w:val="28"/>
          <w:szCs w:val="28"/>
        </w:rPr>
        <w:t>ТМДиНО</w:t>
      </w:r>
      <w:proofErr w:type="spellEnd"/>
      <w:r w:rsidR="002C64F3" w:rsidRPr="00F80834">
        <w:rPr>
          <w:rFonts w:ascii="Times New Roman" w:hAnsi="Times New Roman"/>
          <w:sz w:val="28"/>
          <w:szCs w:val="28"/>
        </w:rPr>
        <w:t>).</w:t>
      </w:r>
    </w:p>
    <w:p w:rsidR="002C64F3" w:rsidRPr="00F80834" w:rsidRDefault="001C3B1B" w:rsidP="002C64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C64F3" w:rsidRPr="00F80834">
        <w:rPr>
          <w:rFonts w:ascii="Times New Roman" w:hAnsi="Times New Roman"/>
          <w:sz w:val="28"/>
          <w:szCs w:val="28"/>
        </w:rPr>
        <w:t xml:space="preserve"> перечень профориентационных мероприятий вошли организация и проведение разнообразных конкурсов, фестивалей, конференций и олимпиад </w:t>
      </w:r>
      <w:r w:rsidR="002C64F3" w:rsidRPr="00F80834">
        <w:rPr>
          <w:rFonts w:ascii="Times New Roman" w:hAnsi="Times New Roman"/>
          <w:sz w:val="28"/>
          <w:szCs w:val="28"/>
        </w:rPr>
        <w:lastRenderedPageBreak/>
        <w:t>(</w:t>
      </w:r>
      <w:r w:rsidR="002C64F3" w:rsidRPr="00F80834">
        <w:rPr>
          <w:rFonts w:ascii="Times New Roman" w:hAnsi="Times New Roman"/>
          <w:sz w:val="28"/>
          <w:szCs w:val="28"/>
          <w:lang w:val="en-US"/>
        </w:rPr>
        <w:t>XI</w:t>
      </w:r>
      <w:r w:rsidR="002C64F3" w:rsidRPr="00F80834">
        <w:rPr>
          <w:rFonts w:ascii="Times New Roman" w:hAnsi="Times New Roman"/>
          <w:sz w:val="28"/>
          <w:szCs w:val="28"/>
        </w:rPr>
        <w:t xml:space="preserve"> Международный конкурс-фестиваль музыкального исполнительства «Серебряная лира», XXVI научно-практическая конференция школьников города Пензы «Я исследую мир»,</w:t>
      </w:r>
      <w:r w:rsidR="002C64F3" w:rsidRPr="00F80834">
        <w:t xml:space="preserve"> </w:t>
      </w:r>
      <w:r w:rsidR="002C64F3" w:rsidRPr="00F80834">
        <w:rPr>
          <w:rFonts w:ascii="Times New Roman" w:hAnsi="Times New Roman"/>
          <w:sz w:val="28"/>
          <w:szCs w:val="28"/>
        </w:rPr>
        <w:t xml:space="preserve">VI региональная олимпиада «Росток» и др.). Данные </w:t>
      </w:r>
      <w:r w:rsidR="002C64F3">
        <w:rPr>
          <w:rFonts w:ascii="Times New Roman" w:hAnsi="Times New Roman"/>
          <w:sz w:val="28"/>
          <w:szCs w:val="28"/>
        </w:rPr>
        <w:t>мероприятия проводили кафедры М</w:t>
      </w:r>
      <w:r w:rsidR="002C64F3" w:rsidRPr="00F80834">
        <w:rPr>
          <w:rFonts w:ascii="Times New Roman" w:hAnsi="Times New Roman"/>
          <w:sz w:val="28"/>
          <w:szCs w:val="28"/>
        </w:rPr>
        <w:t xml:space="preserve">МПМ, </w:t>
      </w:r>
      <w:proofErr w:type="spellStart"/>
      <w:r w:rsidR="002C64F3" w:rsidRPr="00F80834">
        <w:rPr>
          <w:rFonts w:ascii="Times New Roman" w:hAnsi="Times New Roman"/>
          <w:sz w:val="28"/>
          <w:szCs w:val="28"/>
        </w:rPr>
        <w:t>ПиПс</w:t>
      </w:r>
      <w:proofErr w:type="spellEnd"/>
      <w:r w:rsidR="002C64F3" w:rsidRPr="00F8083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2C64F3" w:rsidRPr="00F80834">
        <w:rPr>
          <w:rFonts w:ascii="Times New Roman" w:hAnsi="Times New Roman"/>
          <w:sz w:val="28"/>
          <w:szCs w:val="28"/>
        </w:rPr>
        <w:t>ТМДиНО</w:t>
      </w:r>
      <w:proofErr w:type="spellEnd"/>
      <w:r w:rsidR="002C64F3" w:rsidRPr="00F80834">
        <w:rPr>
          <w:rFonts w:ascii="Times New Roman" w:hAnsi="Times New Roman"/>
          <w:sz w:val="28"/>
          <w:szCs w:val="28"/>
        </w:rPr>
        <w:t xml:space="preserve">.  </w:t>
      </w:r>
    </w:p>
    <w:p w:rsidR="002C64F3" w:rsidRPr="002C64F3" w:rsidRDefault="002C64F3" w:rsidP="002C64F3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eastAsia="Times New Roman" w:hAnsi="Times New Roman"/>
          <w:sz w:val="28"/>
          <w:szCs w:val="28"/>
        </w:rPr>
        <w:t xml:space="preserve">Студенты очной и заочной форм обучения </w:t>
      </w:r>
      <w:r w:rsidRPr="00F80834">
        <w:rPr>
          <w:rFonts w:ascii="Times New Roman" w:hAnsi="Times New Roman"/>
          <w:sz w:val="28"/>
          <w:szCs w:val="28"/>
        </w:rPr>
        <w:t xml:space="preserve">привлекались </w:t>
      </w:r>
      <w:r w:rsidRPr="00F80834">
        <w:rPr>
          <w:rFonts w:ascii="Times New Roman" w:eastAsia="Times New Roman" w:hAnsi="Times New Roman"/>
          <w:sz w:val="28"/>
          <w:szCs w:val="28"/>
        </w:rPr>
        <w:t>для проведения профориентационной работы в школах Пензенской области и г. Пензы по время педагогической практики.</w:t>
      </w:r>
    </w:p>
    <w:p w:rsidR="002C64F3" w:rsidRPr="00F80834" w:rsidRDefault="002C64F3" w:rsidP="002C64F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80834">
        <w:rPr>
          <w:rFonts w:ascii="Times New Roman" w:hAnsi="Times New Roman"/>
          <w:sz w:val="28"/>
          <w:szCs w:val="28"/>
        </w:rPr>
        <w:t xml:space="preserve">На кафедрах факультета была активизирована </w:t>
      </w:r>
      <w:proofErr w:type="spellStart"/>
      <w:r w:rsidRPr="00F80834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F80834">
        <w:rPr>
          <w:rFonts w:ascii="Times New Roman" w:hAnsi="Times New Roman"/>
          <w:sz w:val="28"/>
          <w:szCs w:val="28"/>
        </w:rPr>
        <w:t xml:space="preserve"> деятельность в информационном пространстве сети </w:t>
      </w:r>
      <w:r w:rsidRPr="00F80834">
        <w:rPr>
          <w:rFonts w:ascii="Times New Roman" w:eastAsia="Times New Roman" w:hAnsi="Times New Roman"/>
          <w:sz w:val="28"/>
          <w:szCs w:val="28"/>
          <w:lang w:val="en-US"/>
        </w:rPr>
        <w:t>Internet</w:t>
      </w:r>
      <w:r w:rsidRPr="00F80834">
        <w:rPr>
          <w:rFonts w:ascii="Times New Roman" w:hAnsi="Times New Roman"/>
          <w:sz w:val="28"/>
          <w:szCs w:val="28"/>
        </w:rPr>
        <w:t>. С этой целью проводились</w:t>
      </w:r>
      <w:r w:rsidRPr="00F80834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80834">
        <w:rPr>
          <w:rFonts w:ascii="Times New Roman" w:eastAsia="Times New Roman" w:hAnsi="Times New Roman"/>
          <w:sz w:val="28"/>
          <w:szCs w:val="28"/>
        </w:rPr>
        <w:t>онлайн-мероприятия</w:t>
      </w:r>
      <w:proofErr w:type="spellEnd"/>
      <w:r w:rsidRPr="00F80834">
        <w:rPr>
          <w:rFonts w:ascii="Times New Roman" w:eastAsia="Times New Roman" w:hAnsi="Times New Roman"/>
          <w:sz w:val="28"/>
          <w:szCs w:val="28"/>
        </w:rPr>
        <w:t xml:space="preserve"> (консультации, круглые столы, агитационные встречи и т.п.) с целевой аудиторией школьников городских и, в особенности, сельских школ, велись </w:t>
      </w:r>
      <w:proofErr w:type="spellStart"/>
      <w:r w:rsidRPr="00F80834">
        <w:rPr>
          <w:rFonts w:ascii="Times New Roman" w:eastAsia="Times New Roman" w:hAnsi="Times New Roman"/>
          <w:sz w:val="28"/>
          <w:szCs w:val="28"/>
        </w:rPr>
        <w:t>профориентационные</w:t>
      </w:r>
      <w:proofErr w:type="spellEnd"/>
      <w:r w:rsidRPr="00F80834">
        <w:rPr>
          <w:rFonts w:ascii="Times New Roman" w:eastAsia="Times New Roman" w:hAnsi="Times New Roman"/>
          <w:sz w:val="28"/>
          <w:szCs w:val="28"/>
        </w:rPr>
        <w:t xml:space="preserve"> группы в </w:t>
      </w:r>
      <w:proofErr w:type="spellStart"/>
      <w:r w:rsidRPr="00F80834">
        <w:rPr>
          <w:rFonts w:ascii="Times New Roman" w:eastAsia="Times New Roman" w:hAnsi="Times New Roman"/>
          <w:sz w:val="28"/>
          <w:szCs w:val="28"/>
        </w:rPr>
        <w:t>соцсетях</w:t>
      </w:r>
      <w:proofErr w:type="spellEnd"/>
      <w:r w:rsidRPr="00F80834">
        <w:rPr>
          <w:rFonts w:ascii="Times New Roman" w:eastAsia="Times New Roman" w:hAnsi="Times New Roman"/>
          <w:sz w:val="28"/>
          <w:szCs w:val="28"/>
        </w:rPr>
        <w:t xml:space="preserve">, информация для абитуриентов периодически размещалась </w:t>
      </w:r>
      <w:r w:rsidRPr="00F80834">
        <w:rPr>
          <w:rFonts w:ascii="Times New Roman" w:hAnsi="Times New Roman"/>
          <w:sz w:val="28"/>
          <w:szCs w:val="28"/>
        </w:rPr>
        <w:t>в чатах ВКонтакте</w:t>
      </w:r>
      <w:r w:rsidRPr="00F80834">
        <w:rPr>
          <w:rFonts w:ascii="Times New Roman" w:eastAsia="Times New Roman" w:hAnsi="Times New Roman"/>
          <w:sz w:val="28"/>
          <w:szCs w:val="28"/>
        </w:rPr>
        <w:t xml:space="preserve"> и канале </w:t>
      </w:r>
      <w:r w:rsidRPr="00F80834">
        <w:rPr>
          <w:rFonts w:ascii="Times New Roman" w:eastAsia="Times New Roman" w:hAnsi="Times New Roman"/>
          <w:sz w:val="28"/>
          <w:szCs w:val="28"/>
          <w:lang w:val="en-US"/>
        </w:rPr>
        <w:t>Telegram</w:t>
      </w:r>
      <w:r w:rsidRPr="00F80834">
        <w:rPr>
          <w:rFonts w:ascii="Times New Roman" w:eastAsia="Times New Roman" w:hAnsi="Times New Roman"/>
          <w:sz w:val="28"/>
          <w:szCs w:val="28"/>
        </w:rPr>
        <w:t xml:space="preserve"> «Поступай в ПГУ». </w:t>
      </w:r>
    </w:p>
    <w:p w:rsidR="002C64F3" w:rsidRPr="00837787" w:rsidRDefault="002C64F3" w:rsidP="002C64F3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80834">
        <w:rPr>
          <w:rFonts w:ascii="Times New Roman" w:eastAsia="Times New Roman" w:hAnsi="Times New Roman"/>
          <w:sz w:val="28"/>
          <w:szCs w:val="28"/>
        </w:rPr>
        <w:t xml:space="preserve">В истекший период проводилось периодичное обновление страниц сайтов факультета и кафедр, профориентационных буклетов, информационных стендов, видеороликов, презентаций о факультете, </w:t>
      </w:r>
      <w:r w:rsidR="001C3B1B">
        <w:rPr>
          <w:rFonts w:ascii="Times New Roman" w:eastAsia="Times New Roman" w:hAnsi="Times New Roman"/>
          <w:sz w:val="28"/>
          <w:szCs w:val="28"/>
        </w:rPr>
        <w:t>кафедрах и профилях подготовки.</w:t>
      </w:r>
    </w:p>
    <w:p w:rsidR="002C64F3" w:rsidRPr="002C64F3" w:rsidRDefault="002C64F3" w:rsidP="002C64F3">
      <w:pPr>
        <w:rPr>
          <w:lang w:eastAsia="en-US"/>
        </w:rPr>
      </w:pPr>
    </w:p>
    <w:p w:rsidR="00474913" w:rsidRPr="00474913" w:rsidRDefault="00474913" w:rsidP="0047491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74913" w:rsidRPr="00474913" w:rsidSect="00474913">
      <w:footerReference w:type="defaul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C3D" w:rsidRDefault="00E46C3D" w:rsidP="00DA71AF">
      <w:pPr>
        <w:spacing w:after="0" w:line="240" w:lineRule="auto"/>
      </w:pPr>
      <w:r>
        <w:separator/>
      </w:r>
    </w:p>
  </w:endnote>
  <w:endnote w:type="continuationSeparator" w:id="0">
    <w:p w:rsidR="00E46C3D" w:rsidRDefault="00E46C3D" w:rsidP="00DA7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39861"/>
      <w:docPartObj>
        <w:docPartGallery w:val="Page Numbers (Bottom of Page)"/>
        <w:docPartUnique/>
      </w:docPartObj>
    </w:sdtPr>
    <w:sdtContent>
      <w:p w:rsidR="00897725" w:rsidRDefault="00D8396B">
        <w:pPr>
          <w:pStyle w:val="ab"/>
          <w:jc w:val="right"/>
        </w:pPr>
        <w:fldSimple w:instr=" PAGE   \* MERGEFORMAT ">
          <w:r w:rsidR="00480D86">
            <w:rPr>
              <w:noProof/>
            </w:rPr>
            <w:t>41</w:t>
          </w:r>
        </w:fldSimple>
      </w:p>
    </w:sdtContent>
  </w:sdt>
  <w:p w:rsidR="00897725" w:rsidRDefault="0089772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C3D" w:rsidRDefault="00E46C3D" w:rsidP="00DA71AF">
      <w:pPr>
        <w:spacing w:after="0" w:line="240" w:lineRule="auto"/>
      </w:pPr>
      <w:r>
        <w:separator/>
      </w:r>
    </w:p>
  </w:footnote>
  <w:footnote w:type="continuationSeparator" w:id="0">
    <w:p w:rsidR="00E46C3D" w:rsidRDefault="00E46C3D" w:rsidP="00DA7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18F"/>
    <w:multiLevelType w:val="hybridMultilevel"/>
    <w:tmpl w:val="46F8FF7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737C98"/>
    <w:multiLevelType w:val="hybridMultilevel"/>
    <w:tmpl w:val="6988F556"/>
    <w:lvl w:ilvl="0" w:tplc="8D9AD02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5B0542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1867BF"/>
    <w:multiLevelType w:val="hybridMultilevel"/>
    <w:tmpl w:val="72DE18A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767477"/>
    <w:multiLevelType w:val="hybridMultilevel"/>
    <w:tmpl w:val="8EBC555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103616A5"/>
    <w:multiLevelType w:val="hybridMultilevel"/>
    <w:tmpl w:val="F6722AF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E4EC4"/>
    <w:multiLevelType w:val="hybridMultilevel"/>
    <w:tmpl w:val="D9F0504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4606B2B"/>
    <w:multiLevelType w:val="hybridMultilevel"/>
    <w:tmpl w:val="2A1486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232C0F51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D73A5D"/>
    <w:multiLevelType w:val="hybridMultilevel"/>
    <w:tmpl w:val="128281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28272862"/>
    <w:multiLevelType w:val="hybridMultilevel"/>
    <w:tmpl w:val="C086645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2A00732F"/>
    <w:multiLevelType w:val="hybridMultilevel"/>
    <w:tmpl w:val="3F0E73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EB75CFE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A41AA2"/>
    <w:multiLevelType w:val="hybridMultilevel"/>
    <w:tmpl w:val="D0027B0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31B6524B"/>
    <w:multiLevelType w:val="hybridMultilevel"/>
    <w:tmpl w:val="AA4E174C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85922"/>
    <w:multiLevelType w:val="hybridMultilevel"/>
    <w:tmpl w:val="DB083FBA"/>
    <w:lvl w:ilvl="0" w:tplc="F7F06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A911493"/>
    <w:multiLevelType w:val="hybridMultilevel"/>
    <w:tmpl w:val="76BED152"/>
    <w:lvl w:ilvl="0" w:tplc="E856A9B8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082792"/>
    <w:multiLevelType w:val="hybridMultilevel"/>
    <w:tmpl w:val="798C55F2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3D6B7AB9"/>
    <w:multiLevelType w:val="hybridMultilevel"/>
    <w:tmpl w:val="800CAF10"/>
    <w:lvl w:ilvl="0" w:tplc="F7F061B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7CA8D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825DFE"/>
    <w:multiLevelType w:val="hybridMultilevel"/>
    <w:tmpl w:val="E092C2C0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97448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45837FD0"/>
    <w:multiLevelType w:val="hybridMultilevel"/>
    <w:tmpl w:val="52A2ABAC"/>
    <w:lvl w:ilvl="0" w:tplc="0419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496A1BE4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9A04D08"/>
    <w:multiLevelType w:val="hybridMultilevel"/>
    <w:tmpl w:val="4A9CB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BCD3236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1F86528"/>
    <w:multiLevelType w:val="hybridMultilevel"/>
    <w:tmpl w:val="8AFECA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44D5A02"/>
    <w:multiLevelType w:val="multilevel"/>
    <w:tmpl w:val="48380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>
    <w:nsid w:val="553359B0"/>
    <w:multiLevelType w:val="hybridMultilevel"/>
    <w:tmpl w:val="2604C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7B3C43"/>
    <w:multiLevelType w:val="hybridMultilevel"/>
    <w:tmpl w:val="3996A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EE3ECE"/>
    <w:multiLevelType w:val="hybridMultilevel"/>
    <w:tmpl w:val="590211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F91C39"/>
    <w:multiLevelType w:val="hybridMultilevel"/>
    <w:tmpl w:val="4C78249C"/>
    <w:lvl w:ilvl="0" w:tplc="F7F061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E2C0E31"/>
    <w:multiLevelType w:val="hybridMultilevel"/>
    <w:tmpl w:val="A89AC17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8C6E03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FF1641F"/>
    <w:multiLevelType w:val="hybridMultilevel"/>
    <w:tmpl w:val="DD5CD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FF90FCB"/>
    <w:multiLevelType w:val="hybridMultilevel"/>
    <w:tmpl w:val="39AE2AD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0903BCA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BF74B2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1692964"/>
    <w:multiLevelType w:val="hybridMultilevel"/>
    <w:tmpl w:val="5AE4560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3FC6AE3"/>
    <w:multiLevelType w:val="hybridMultilevel"/>
    <w:tmpl w:val="CDEA05D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>
    <w:nsid w:val="77793355"/>
    <w:multiLevelType w:val="hybridMultilevel"/>
    <w:tmpl w:val="4754EF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9004500"/>
    <w:multiLevelType w:val="hybridMultilevel"/>
    <w:tmpl w:val="A10267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984157C"/>
    <w:multiLevelType w:val="hybridMultilevel"/>
    <w:tmpl w:val="0ECAD70E"/>
    <w:lvl w:ilvl="0" w:tplc="BABEB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C2A3371"/>
    <w:multiLevelType w:val="hybridMultilevel"/>
    <w:tmpl w:val="65EA42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F716A27"/>
    <w:multiLevelType w:val="hybridMultilevel"/>
    <w:tmpl w:val="DD1AD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30"/>
  </w:num>
  <w:num w:numId="5">
    <w:abstractNumId w:val="17"/>
  </w:num>
  <w:num w:numId="6">
    <w:abstractNumId w:val="36"/>
  </w:num>
  <w:num w:numId="7">
    <w:abstractNumId w:val="9"/>
  </w:num>
  <w:num w:numId="8">
    <w:abstractNumId w:val="25"/>
  </w:num>
  <w:num w:numId="9">
    <w:abstractNumId w:val="1"/>
  </w:num>
  <w:num w:numId="10">
    <w:abstractNumId w:val="6"/>
  </w:num>
  <w:num w:numId="11">
    <w:abstractNumId w:val="22"/>
  </w:num>
  <w:num w:numId="12">
    <w:abstractNumId w:val="7"/>
  </w:num>
  <w:num w:numId="13">
    <w:abstractNumId w:val="35"/>
  </w:num>
  <w:num w:numId="14">
    <w:abstractNumId w:val="11"/>
  </w:num>
  <w:num w:numId="15">
    <w:abstractNumId w:val="34"/>
  </w:num>
  <w:num w:numId="16">
    <w:abstractNumId w:val="19"/>
  </w:num>
  <w:num w:numId="17">
    <w:abstractNumId w:val="10"/>
  </w:num>
  <w:num w:numId="18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3"/>
  </w:num>
  <w:num w:numId="22">
    <w:abstractNumId w:val="4"/>
  </w:num>
  <w:num w:numId="23">
    <w:abstractNumId w:val="23"/>
  </w:num>
  <w:num w:numId="24">
    <w:abstractNumId w:val="8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5"/>
  </w:num>
  <w:num w:numId="28">
    <w:abstractNumId w:val="29"/>
  </w:num>
  <w:num w:numId="29">
    <w:abstractNumId w:val="5"/>
  </w:num>
  <w:num w:numId="30">
    <w:abstractNumId w:val="21"/>
  </w:num>
  <w:num w:numId="31">
    <w:abstractNumId w:val="0"/>
  </w:num>
  <w:num w:numId="32">
    <w:abstractNumId w:val="37"/>
  </w:num>
  <w:num w:numId="33">
    <w:abstractNumId w:val="41"/>
  </w:num>
  <w:num w:numId="34">
    <w:abstractNumId w:val="12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9"/>
  </w:num>
  <w:num w:numId="39">
    <w:abstractNumId w:val="33"/>
  </w:num>
  <w:num w:numId="40">
    <w:abstractNumId w:val="26"/>
  </w:num>
  <w:num w:numId="41">
    <w:abstractNumId w:val="3"/>
  </w:num>
  <w:num w:numId="42">
    <w:abstractNumId w:val="24"/>
  </w:num>
  <w:num w:numId="43">
    <w:abstractNumId w:val="27"/>
  </w:num>
  <w:num w:numId="44">
    <w:abstractNumId w:val="16"/>
  </w:num>
  <w:num w:numId="45">
    <w:abstractNumId w:val="2"/>
  </w:num>
  <w:num w:numId="46">
    <w:abstractNumId w:val="20"/>
  </w:num>
  <w:num w:numId="47">
    <w:abstractNumId w:val="28"/>
  </w:num>
  <w:num w:numId="48">
    <w:abstractNumId w:val="40"/>
  </w:num>
  <w:num w:numId="4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913"/>
    <w:rsid w:val="00027452"/>
    <w:rsid w:val="00067644"/>
    <w:rsid w:val="00067ECB"/>
    <w:rsid w:val="00071BD2"/>
    <w:rsid w:val="000723BA"/>
    <w:rsid w:val="000A4298"/>
    <w:rsid w:val="000E14D2"/>
    <w:rsid w:val="000E3FB1"/>
    <w:rsid w:val="001563FB"/>
    <w:rsid w:val="00164988"/>
    <w:rsid w:val="00182AAA"/>
    <w:rsid w:val="001B443E"/>
    <w:rsid w:val="001C3B1B"/>
    <w:rsid w:val="00275F16"/>
    <w:rsid w:val="0029496E"/>
    <w:rsid w:val="00297B8C"/>
    <w:rsid w:val="002A090F"/>
    <w:rsid w:val="002A3B38"/>
    <w:rsid w:val="002A3EB8"/>
    <w:rsid w:val="002A70D8"/>
    <w:rsid w:val="002B110C"/>
    <w:rsid w:val="002C448C"/>
    <w:rsid w:val="002C64F3"/>
    <w:rsid w:val="002D5F51"/>
    <w:rsid w:val="002F0760"/>
    <w:rsid w:val="00374C5A"/>
    <w:rsid w:val="003C68AB"/>
    <w:rsid w:val="003D24CB"/>
    <w:rsid w:val="00416B49"/>
    <w:rsid w:val="0042608C"/>
    <w:rsid w:val="004425E7"/>
    <w:rsid w:val="004558DD"/>
    <w:rsid w:val="00474913"/>
    <w:rsid w:val="00480D86"/>
    <w:rsid w:val="00487410"/>
    <w:rsid w:val="004C1AF0"/>
    <w:rsid w:val="004D4A31"/>
    <w:rsid w:val="00514147"/>
    <w:rsid w:val="00535B18"/>
    <w:rsid w:val="0062274A"/>
    <w:rsid w:val="006233E3"/>
    <w:rsid w:val="006830A2"/>
    <w:rsid w:val="006D247A"/>
    <w:rsid w:val="00712194"/>
    <w:rsid w:val="0074606A"/>
    <w:rsid w:val="00753BF3"/>
    <w:rsid w:val="007657C1"/>
    <w:rsid w:val="007D6EF4"/>
    <w:rsid w:val="00807F40"/>
    <w:rsid w:val="008165F1"/>
    <w:rsid w:val="00845EF4"/>
    <w:rsid w:val="008970D5"/>
    <w:rsid w:val="00897725"/>
    <w:rsid w:val="00981225"/>
    <w:rsid w:val="009D069F"/>
    <w:rsid w:val="009E3D58"/>
    <w:rsid w:val="00A0519B"/>
    <w:rsid w:val="00A47652"/>
    <w:rsid w:val="00A9654E"/>
    <w:rsid w:val="00AB77CB"/>
    <w:rsid w:val="00AC35EC"/>
    <w:rsid w:val="00AC3DBF"/>
    <w:rsid w:val="00AC4202"/>
    <w:rsid w:val="00AF1F6E"/>
    <w:rsid w:val="00AF7E3B"/>
    <w:rsid w:val="00B47B52"/>
    <w:rsid w:val="00B708D8"/>
    <w:rsid w:val="00BB6E4F"/>
    <w:rsid w:val="00BE247B"/>
    <w:rsid w:val="00BE7C20"/>
    <w:rsid w:val="00C210B7"/>
    <w:rsid w:val="00C34A84"/>
    <w:rsid w:val="00CA39DF"/>
    <w:rsid w:val="00CC4C19"/>
    <w:rsid w:val="00CE74D0"/>
    <w:rsid w:val="00CF0A47"/>
    <w:rsid w:val="00D0052D"/>
    <w:rsid w:val="00D66445"/>
    <w:rsid w:val="00D70DAD"/>
    <w:rsid w:val="00D8396B"/>
    <w:rsid w:val="00DA311A"/>
    <w:rsid w:val="00DA49DE"/>
    <w:rsid w:val="00DA71AF"/>
    <w:rsid w:val="00DD15ED"/>
    <w:rsid w:val="00E226B7"/>
    <w:rsid w:val="00E46C3D"/>
    <w:rsid w:val="00E47608"/>
    <w:rsid w:val="00E63FF1"/>
    <w:rsid w:val="00F205AE"/>
    <w:rsid w:val="00F27100"/>
    <w:rsid w:val="00F81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9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74913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en-US"/>
    </w:rPr>
  </w:style>
  <w:style w:type="paragraph" w:styleId="5">
    <w:name w:val="heading 5"/>
    <w:basedOn w:val="a"/>
    <w:link w:val="50"/>
    <w:uiPriority w:val="9"/>
    <w:qFormat/>
    <w:rsid w:val="0047491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74913"/>
    <w:rPr>
      <w:rFonts w:ascii="Cambria" w:eastAsia="Calibri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rsid w:val="00474913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4913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474913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7491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1">
    <w:name w:val="Абзац списка1"/>
    <w:basedOn w:val="a"/>
    <w:uiPriority w:val="99"/>
    <w:rsid w:val="0047491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tyle5">
    <w:name w:val="Style5"/>
    <w:basedOn w:val="a"/>
    <w:uiPriority w:val="99"/>
    <w:rsid w:val="00474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2">
    <w:name w:val="Font Style12"/>
    <w:rsid w:val="00474913"/>
    <w:rPr>
      <w:rFonts w:ascii="Times New Roman" w:hAnsi="Times New Roman"/>
      <w:sz w:val="22"/>
    </w:rPr>
  </w:style>
  <w:style w:type="paragraph" w:styleId="a7">
    <w:name w:val="Normal (Web)"/>
    <w:basedOn w:val="a"/>
    <w:rsid w:val="0047491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74913"/>
    <w:rPr>
      <w:rFonts w:cs="Times New Roman"/>
    </w:rPr>
  </w:style>
  <w:style w:type="character" w:styleId="a8">
    <w:name w:val="Strong"/>
    <w:basedOn w:val="a0"/>
    <w:uiPriority w:val="22"/>
    <w:qFormat/>
    <w:rsid w:val="00474913"/>
    <w:rPr>
      <w:rFonts w:cs="Times New Roman"/>
      <w:b/>
      <w:bCs/>
    </w:rPr>
  </w:style>
  <w:style w:type="paragraph" w:styleId="a9">
    <w:name w:val="header"/>
    <w:basedOn w:val="a"/>
    <w:link w:val="aa"/>
    <w:uiPriority w:val="99"/>
    <w:rsid w:val="0047491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474913"/>
    <w:rPr>
      <w:rFonts w:ascii="Calibri" w:eastAsia="Times New Roman" w:hAnsi="Calibri" w:cs="Times New Roman"/>
    </w:rPr>
  </w:style>
  <w:style w:type="paragraph" w:styleId="ab">
    <w:name w:val="footer"/>
    <w:basedOn w:val="a"/>
    <w:link w:val="ac"/>
    <w:uiPriority w:val="99"/>
    <w:rsid w:val="0047491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474913"/>
    <w:rPr>
      <w:rFonts w:ascii="Calibri" w:eastAsia="Times New Roman" w:hAnsi="Calibri" w:cs="Times New Roman"/>
    </w:rPr>
  </w:style>
  <w:style w:type="paragraph" w:styleId="ad">
    <w:name w:val="caption"/>
    <w:basedOn w:val="a"/>
    <w:next w:val="a"/>
    <w:uiPriority w:val="99"/>
    <w:qFormat/>
    <w:rsid w:val="00474913"/>
    <w:pPr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e">
    <w:name w:val="Тело ИАК Знак"/>
    <w:basedOn w:val="a0"/>
    <w:link w:val="af"/>
    <w:uiPriority w:val="99"/>
    <w:locked/>
    <w:rsid w:val="00474913"/>
    <w:rPr>
      <w:rFonts w:cs="Times New Roman"/>
    </w:rPr>
  </w:style>
  <w:style w:type="paragraph" w:customStyle="1" w:styleId="af">
    <w:name w:val="Тело ИАК"/>
    <w:basedOn w:val="a"/>
    <w:link w:val="ae"/>
    <w:uiPriority w:val="99"/>
    <w:rsid w:val="00474913"/>
    <w:pPr>
      <w:spacing w:after="0" w:line="288" w:lineRule="auto"/>
      <w:ind w:firstLine="720"/>
      <w:jc w:val="both"/>
    </w:pPr>
    <w:rPr>
      <w:rFonts w:eastAsiaTheme="minorHAnsi" w:cs="Times New Roman"/>
      <w:lang w:eastAsia="en-US"/>
    </w:rPr>
  </w:style>
  <w:style w:type="paragraph" w:customStyle="1" w:styleId="2">
    <w:name w:val="Абзац списка2"/>
    <w:basedOn w:val="a"/>
    <w:rsid w:val="00474913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table" w:styleId="af0">
    <w:name w:val="Table Grid"/>
    <w:basedOn w:val="a1"/>
    <w:uiPriority w:val="59"/>
    <w:rsid w:val="0047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47491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47491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rsid w:val="00474913"/>
    <w:rPr>
      <w:rFonts w:ascii="Calibri" w:eastAsia="Times New Roman" w:hAnsi="Calibri" w:cs="Calibri"/>
      <w:lang w:eastAsia="ru-RU"/>
    </w:rPr>
  </w:style>
  <w:style w:type="paragraph" w:styleId="21">
    <w:name w:val="Body Text Indent 2"/>
    <w:basedOn w:val="a"/>
    <w:link w:val="20"/>
    <w:uiPriority w:val="99"/>
    <w:semiHidden/>
    <w:rsid w:val="00474913"/>
    <w:pPr>
      <w:spacing w:after="120" w:line="480" w:lineRule="auto"/>
      <w:ind w:left="283"/>
    </w:pPr>
    <w:rPr>
      <w:rFonts w:ascii="Calibri" w:eastAsia="Times New Roman" w:hAnsi="Calibri" w:cs="Calibri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474913"/>
    <w:rPr>
      <w:rFonts w:eastAsiaTheme="minorEastAsia"/>
      <w:lang w:eastAsia="ru-RU"/>
    </w:rPr>
  </w:style>
  <w:style w:type="character" w:customStyle="1" w:styleId="af1">
    <w:name w:val="Основной текст_"/>
    <w:basedOn w:val="a0"/>
    <w:link w:val="31"/>
    <w:locked/>
    <w:rsid w:val="0047491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3"/>
    <w:basedOn w:val="a"/>
    <w:link w:val="af1"/>
    <w:rsid w:val="00474913"/>
    <w:pPr>
      <w:widowControl w:val="0"/>
      <w:shd w:val="clear" w:color="auto" w:fill="FFFFFF"/>
      <w:spacing w:after="0" w:line="322" w:lineRule="exact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12">
    <w:name w:val="Основной текст1"/>
    <w:basedOn w:val="af1"/>
    <w:rsid w:val="00474913"/>
    <w:rPr>
      <w:color w:val="000000"/>
      <w:spacing w:val="0"/>
      <w:w w:val="100"/>
      <w:position w:val="0"/>
      <w:lang w:val="ru-RU"/>
    </w:rPr>
  </w:style>
  <w:style w:type="character" w:customStyle="1" w:styleId="submenu-table">
    <w:name w:val="submenu-table"/>
    <w:rsid w:val="00474913"/>
  </w:style>
  <w:style w:type="paragraph" w:styleId="af2">
    <w:name w:val="No Spacing"/>
    <w:uiPriority w:val="1"/>
    <w:qFormat/>
    <w:rsid w:val="0047491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50">
    <w:name w:val="Заголовок 5 Знак"/>
    <w:basedOn w:val="a0"/>
    <w:link w:val="5"/>
    <w:uiPriority w:val="9"/>
    <w:rsid w:val="004749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rsid w:val="004749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page number"/>
    <w:basedOn w:val="a0"/>
    <w:uiPriority w:val="99"/>
    <w:rsid w:val="004874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yperlink" Target="http://dep_op.pnzgu.ru/" TargetMode="External"/><Relationship Id="rId26" Type="http://schemas.openxmlformats.org/officeDocument/2006/relationships/chart" Target="charts/chart15.xml"/><Relationship Id="rId3" Type="http://schemas.openxmlformats.org/officeDocument/2006/relationships/styles" Target="styles.xml"/><Relationship Id="rId21" Type="http://schemas.openxmlformats.org/officeDocument/2006/relationships/chart" Target="charts/chart10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hyperlink" Target="http://dep_iik.pnzgu.ru/" TargetMode="External"/><Relationship Id="rId25" Type="http://schemas.openxmlformats.org/officeDocument/2006/relationships/chart" Target="charts/chart14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hyperlink" Target="http://dep_pp.pnzgu.ru/page/474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24" Type="http://schemas.openxmlformats.org/officeDocument/2006/relationships/chart" Target="charts/chart13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chart" Target="charts/chart12.xml"/><Relationship Id="rId28" Type="http://schemas.openxmlformats.org/officeDocument/2006/relationships/footer" Target="footer1.xml"/><Relationship Id="rId10" Type="http://schemas.openxmlformats.org/officeDocument/2006/relationships/chart" Target="charts/chart3.xml"/><Relationship Id="rId19" Type="http://schemas.openxmlformats.org/officeDocument/2006/relationships/hyperlink" Target="http://dep_mnstt.pnzgu.ru/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1.xml"/><Relationship Id="rId27" Type="http://schemas.openxmlformats.org/officeDocument/2006/relationships/hyperlink" Target="https://vk.com/feed?section=search&amp;q=%23Z%D0%B0%D0%BC%D0%B8%D1%80%D0%B1%D0%B5Z%D0%BD%D0%B0%D1%86%D0%B8Z%D0%BC%D0%B0" TargetMode="External"/><Relationship Id="rId30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6.xml"/></Relationships>
</file>

<file path=word/charts/_rels/chart7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7.xml"/></Relationships>
</file>

<file path=word/charts/_rels/chart8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8.xlsx"/><Relationship Id="rId1" Type="http://schemas.openxmlformats.org/officeDocument/2006/relationships/themeOverride" Target="../theme/themeOverride8.xml"/></Relationships>
</file>

<file path=word/charts/_rels/chart9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9.xlsx"/><Relationship Id="rId1" Type="http://schemas.openxmlformats.org/officeDocument/2006/relationships/themeOverride" Target="../theme/themeOverrid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91.4</c:v>
                </c:pt>
                <c:pt idx="1">
                  <c:v>78.2</c:v>
                </c:pt>
                <c:pt idx="2">
                  <c:v>91.7</c:v>
                </c:pt>
                <c:pt idx="3">
                  <c:v>94.9</c:v>
                </c:pt>
                <c:pt idx="5">
                  <c:v>91.7</c:v>
                </c:pt>
                <c:pt idx="6">
                  <c:v>90.5</c:v>
                </c:pt>
                <c:pt idx="7">
                  <c:v>92.8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87.1</c:v>
                </c:pt>
                <c:pt idx="1">
                  <c:v>77.2</c:v>
                </c:pt>
                <c:pt idx="2">
                  <c:v>89.3</c:v>
                </c:pt>
                <c:pt idx="3">
                  <c:v>96.4</c:v>
                </c:pt>
                <c:pt idx="5">
                  <c:v>100</c:v>
                </c:pt>
                <c:pt idx="6">
                  <c:v>76.7</c:v>
                </c:pt>
                <c:pt idx="7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5">
                  <c:v>5 курс</c:v>
                </c:pt>
                <c:pt idx="6">
                  <c:v>1 курс (маг)</c:v>
                </c:pt>
                <c:pt idx="7">
                  <c:v>2 курс (маг)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232192256"/>
        <c:axId val="232202240"/>
      </c:barChart>
      <c:catAx>
        <c:axId val="232192256"/>
        <c:scaling>
          <c:orientation val="minMax"/>
        </c:scaling>
        <c:axPos val="b"/>
        <c:numFmt formatCode="General" sourceLinked="1"/>
        <c:tickLblPos val="nextTo"/>
        <c:crossAx val="232202240"/>
        <c:crosses val="autoZero"/>
        <c:auto val="1"/>
        <c:lblAlgn val="ctr"/>
        <c:lblOffset val="100"/>
      </c:catAx>
      <c:valAx>
        <c:axId val="232202240"/>
        <c:scaling>
          <c:orientation val="minMax"/>
        </c:scaling>
        <c:axPos val="l"/>
        <c:majorGridlines/>
        <c:numFmt formatCode="General" sourceLinked="1"/>
        <c:tickLblPos val="nextTo"/>
        <c:crossAx val="23219225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0"/>
  <c:chart>
    <c:autoTitleDeleted val="1"/>
    <c:plotArea>
      <c:layout>
        <c:manualLayout>
          <c:layoutTarget val="inner"/>
          <c:xMode val="edge"/>
          <c:yMode val="edge"/>
          <c:x val="3.3656487259307248E-2"/>
          <c:y val="1.2373045760584308E-3"/>
          <c:w val="0.93245214316904457"/>
          <c:h val="0.62171677089176458"/>
        </c:manualLayout>
      </c:layout>
      <c:barChart>
        <c:barDir val="col"/>
        <c:grouping val="clustered"/>
        <c:ser>
          <c:idx val="0"/>
          <c:order val="0"/>
          <c:dLbls>
            <c:delete val="1"/>
          </c:dLbls>
          <c:cat>
            <c:strRef>
              <c:f>Лист1!$B$125:$B$134</c:f>
              <c:strCache>
                <c:ptCount val="9"/>
                <c:pt idx="0">
                  <c:v>ТиПСР              (1.700.000 руб.)</c:v>
                </c:pt>
                <c:pt idx="1">
                  <c:v>ОП     (1.100.000 руб.)</c:v>
                </c:pt>
                <c:pt idx="2">
                  <c:v>ИИиК                        (300.000 руб.)</c:v>
                </c:pt>
                <c:pt idx="3">
                  <c:v>ПиПс             (150.000 руб.)</c:v>
                </c:pt>
                <c:pt idx="4">
                  <c:v>ПП                              (65.000 руб.)</c:v>
                </c:pt>
                <c:pt idx="5">
                  <c:v>ТМДиНО                           (0 руб.)</c:v>
                </c:pt>
                <c:pt idx="6">
                  <c:v>МНСТиТ                        (0 руб.)</c:v>
                </c:pt>
                <c:pt idx="7">
                  <c:v>ММПМ                  (0 руб.)</c:v>
                </c:pt>
                <c:pt idx="8">
                  <c:v>ДиДО                     (0 руб.)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17</c:v>
                </c:pt>
                <c:pt idx="1">
                  <c:v>11</c:v>
                </c:pt>
                <c:pt idx="2">
                  <c:v>3</c:v>
                </c:pt>
                <c:pt idx="3">
                  <c:v>1.5</c:v>
                </c:pt>
                <c:pt idx="4">
                  <c:v>0.60000000000000064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218499712"/>
        <c:axId val="218509696"/>
      </c:barChart>
      <c:catAx>
        <c:axId val="218499712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18509696"/>
        <c:crosses val="autoZero"/>
        <c:auto val="1"/>
        <c:lblAlgn val="ctr"/>
        <c:lblOffset val="100"/>
      </c:catAx>
      <c:valAx>
        <c:axId val="218509696"/>
        <c:scaling>
          <c:orientation val="minMax"/>
        </c:scaling>
        <c:delete val="1"/>
        <c:axPos val="l"/>
        <c:numFmt formatCode="General" sourceLinked="1"/>
        <c:tickLblPos val="none"/>
        <c:crossAx val="218499712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3.3951441349019187E-2"/>
          <c:y val="2.34922114025688E-2"/>
          <c:w val="0.92797987897590062"/>
          <c:h val="0.64224360843783823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CC3300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Лист1!$B$125:$B$134</c:f>
              <c:strCache>
                <c:ptCount val="9"/>
                <c:pt idx="0">
                  <c:v>ОП</c:v>
                </c:pt>
                <c:pt idx="1">
                  <c:v>ТиПСР</c:v>
                </c:pt>
                <c:pt idx="2">
                  <c:v>ПиПс</c:v>
                </c:pt>
                <c:pt idx="3">
                  <c:v>МНСТиТ</c:v>
                </c:pt>
                <c:pt idx="4">
                  <c:v>ПП</c:v>
                </c:pt>
                <c:pt idx="5">
                  <c:v>ДиДО</c:v>
                </c:pt>
                <c:pt idx="6">
                  <c:v>ИИиК</c:v>
                </c:pt>
                <c:pt idx="7">
                  <c:v>ТМДиНО</c:v>
                </c:pt>
                <c:pt idx="8">
                  <c:v>ММПМ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222612864"/>
        <c:axId val="221152384"/>
      </c:barChart>
      <c:catAx>
        <c:axId val="222612864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221152384"/>
        <c:crosses val="autoZero"/>
        <c:auto val="1"/>
        <c:lblAlgn val="ctr"/>
        <c:lblOffset val="100"/>
      </c:catAx>
      <c:valAx>
        <c:axId val="221152384"/>
        <c:scaling>
          <c:orientation val="minMax"/>
        </c:scaling>
        <c:delete val="1"/>
        <c:axPos val="l"/>
        <c:numFmt formatCode="General" sourceLinked="1"/>
        <c:tickLblPos val="none"/>
        <c:crossAx val="222612864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 algn="just"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7"/>
  <c:chart>
    <c:autoTitleDeleted val="1"/>
    <c:plotArea>
      <c:layout>
        <c:manualLayout>
          <c:layoutTarget val="inner"/>
          <c:xMode val="edge"/>
          <c:yMode val="edge"/>
          <c:x val="3.6513007759014469E-2"/>
          <c:y val="4.1308527285824292E-2"/>
          <c:w val="0.92469192149703361"/>
          <c:h val="0.62643052899144658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Лист1!$I$112:$I$121</c:f>
              <c:strCache>
                <c:ptCount val="9"/>
                <c:pt idx="0">
                  <c:v>ПиПС</c:v>
                </c:pt>
                <c:pt idx="1">
                  <c:v>ДиДО</c:v>
                </c:pt>
                <c:pt idx="2">
                  <c:v>ТМДиНО</c:v>
                </c:pt>
                <c:pt idx="3">
                  <c:v>ММПМ</c:v>
                </c:pt>
                <c:pt idx="4">
                  <c:v>ТиПСР</c:v>
                </c:pt>
                <c:pt idx="5">
                  <c:v>МНСТиТ</c:v>
                </c:pt>
                <c:pt idx="6">
                  <c:v>ОП</c:v>
                </c:pt>
                <c:pt idx="7">
                  <c:v>ПП</c:v>
                </c:pt>
                <c:pt idx="8">
                  <c:v>ИиИК</c:v>
                </c:pt>
              </c:strCache>
            </c:strRef>
          </c:cat>
          <c:val>
            <c:numRef>
              <c:f>Лист1!$J$112:$J$121</c:f>
              <c:numCache>
                <c:formatCode>General</c:formatCode>
                <c:ptCount val="10"/>
                <c:pt idx="0">
                  <c:v>3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225399168"/>
        <c:axId val="225400704"/>
      </c:barChart>
      <c:catAx>
        <c:axId val="225399168"/>
        <c:scaling>
          <c:orientation val="minMax"/>
        </c:scaling>
        <c:axPos val="b"/>
        <c:majorTickMark val="none"/>
        <c:tickLblPos val="nextTo"/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5400704"/>
        <c:crosses val="autoZero"/>
        <c:auto val="1"/>
        <c:lblAlgn val="ctr"/>
        <c:lblOffset val="100"/>
      </c:catAx>
      <c:valAx>
        <c:axId val="225400704"/>
        <c:scaling>
          <c:orientation val="minMax"/>
        </c:scaling>
        <c:delete val="1"/>
        <c:axPos val="l"/>
        <c:numFmt formatCode="General" sourceLinked="1"/>
        <c:tickLblPos val="none"/>
        <c:crossAx val="225399168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66FF"/>
      </a:solidFill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48"/>
  <c:chart>
    <c:autoTitleDeleted val="1"/>
    <c:plotArea>
      <c:layout>
        <c:manualLayout>
          <c:layoutTarget val="inner"/>
          <c:xMode val="edge"/>
          <c:yMode val="edge"/>
          <c:x val="3.3580542916564551E-2"/>
          <c:y val="2.2817632560473249E-2"/>
          <c:w val="0.92343756221392659"/>
          <c:h val="0.69566805534350573"/>
        </c:manualLayout>
      </c:layout>
      <c:barChart>
        <c:barDir val="col"/>
        <c:grouping val="clustered"/>
        <c:ser>
          <c:idx val="0"/>
          <c:order val="0"/>
          <c:spPr>
            <a:solidFill>
              <a:srgbClr val="990099"/>
            </a:solidFill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 prst="relaxedInset"/>
            </a:sp3d>
          </c:spPr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Лист1!$B$125:$B$134</c:f>
              <c:strCache>
                <c:ptCount val="9"/>
                <c:pt idx="0">
                  <c:v>ОП</c:v>
                </c:pt>
                <c:pt idx="1">
                  <c:v>ТиПСР</c:v>
                </c:pt>
                <c:pt idx="2">
                  <c:v>ПиПс</c:v>
                </c:pt>
                <c:pt idx="3">
                  <c:v>ПП</c:v>
                </c:pt>
                <c:pt idx="4">
                  <c:v>ИИиК</c:v>
                </c:pt>
                <c:pt idx="5">
                  <c:v>ТМДиНО</c:v>
                </c:pt>
                <c:pt idx="6">
                  <c:v>МНСТиТ</c:v>
                </c:pt>
                <c:pt idx="7">
                  <c:v>ММПМ</c:v>
                </c:pt>
                <c:pt idx="8">
                  <c:v>ДиДО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13</c:v>
                </c:pt>
                <c:pt idx="1">
                  <c:v>5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221553792"/>
        <c:axId val="221555328"/>
      </c:barChart>
      <c:catAx>
        <c:axId val="221553792"/>
        <c:scaling>
          <c:orientation val="minMax"/>
        </c:scaling>
        <c:axPos val="b"/>
        <c:majorTickMark val="none"/>
        <c:tickLblPos val="nextTo"/>
        <c:spPr>
          <a:noFill/>
          <a:ln w="38100" cap="flat" cmpd="sng" algn="ctr">
            <a:solidFill>
              <a:schemeClr val="accent2"/>
            </a:solidFill>
            <a:prstDash val="solid"/>
          </a:ln>
          <a:effectLst>
            <a:outerShdw blurRad="40000" dist="23000" dir="5400000" rotWithShape="0">
              <a:srgbClr val="000000">
                <a:alpha val="35000"/>
              </a:srgbClr>
            </a:outerShdw>
          </a:effectLst>
        </c:spPr>
        <c:txPr>
          <a:bodyPr rot="-5400000" vert="horz"/>
          <a:lstStyle/>
          <a:p>
            <a:pPr>
              <a:defRPr sz="1200" b="1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  <c:crossAx val="221555328"/>
        <c:crosses val="autoZero"/>
        <c:auto val="1"/>
        <c:lblAlgn val="ctr"/>
        <c:lblOffset val="100"/>
      </c:catAx>
      <c:valAx>
        <c:axId val="221555328"/>
        <c:scaling>
          <c:orientation val="minMax"/>
        </c:scaling>
        <c:delete val="1"/>
        <c:axPos val="l"/>
        <c:numFmt formatCode="General" sourceLinked="1"/>
        <c:tickLblPos val="none"/>
        <c:crossAx val="221553792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 cap="flat" cmpd="sng" algn="ctr">
      <a:solidFill>
        <a:srgbClr val="E620CE"/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9"/>
  <c:chart>
    <c:autoTitleDeleted val="1"/>
    <c:plotArea>
      <c:layout>
        <c:manualLayout>
          <c:layoutTarget val="inner"/>
          <c:xMode val="edge"/>
          <c:yMode val="edge"/>
          <c:x val="3.5903882704317241E-2"/>
          <c:y val="3.6467748121742811E-2"/>
          <c:w val="0.92797987897590062"/>
          <c:h val="0.66110627289067836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Лист1!$B$125:$B$134</c:f>
              <c:strCache>
                <c:ptCount val="9"/>
                <c:pt idx="0">
                  <c:v>ПиПс</c:v>
                </c:pt>
                <c:pt idx="1">
                  <c:v>ОП</c:v>
                </c:pt>
                <c:pt idx="2">
                  <c:v>ТиПСР</c:v>
                </c:pt>
                <c:pt idx="3">
                  <c:v>ПП</c:v>
                </c:pt>
                <c:pt idx="4">
                  <c:v>ММПМ</c:v>
                </c:pt>
                <c:pt idx="5">
                  <c:v>ТМДиНО</c:v>
                </c:pt>
                <c:pt idx="6">
                  <c:v>ИИиК</c:v>
                </c:pt>
                <c:pt idx="7">
                  <c:v>МНСТиТ</c:v>
                </c:pt>
                <c:pt idx="8">
                  <c:v>ДиДО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17</c:v>
                </c:pt>
                <c:pt idx="1">
                  <c:v>10</c:v>
                </c:pt>
                <c:pt idx="2">
                  <c:v>8</c:v>
                </c:pt>
                <c:pt idx="3">
                  <c:v>5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dLbls>
          <c:showVal val="1"/>
        </c:dLbls>
        <c:overlap val="-25"/>
        <c:axId val="221583232"/>
        <c:axId val="221584768"/>
      </c:barChart>
      <c:catAx>
        <c:axId val="221583232"/>
        <c:scaling>
          <c:orientation val="minMax"/>
        </c:scaling>
        <c:axPos val="b"/>
        <c:majorTickMark val="none"/>
        <c:tickLblPos val="nextTo"/>
        <c:spPr>
          <a:ln w="38100">
            <a:solidFill>
              <a:srgbClr val="FF3399"/>
            </a:solidFill>
          </a:ln>
        </c:spPr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1584768"/>
        <c:crosses val="autoZero"/>
        <c:auto val="1"/>
        <c:lblAlgn val="ctr"/>
        <c:lblOffset val="100"/>
      </c:catAx>
      <c:valAx>
        <c:axId val="221584768"/>
        <c:scaling>
          <c:orientation val="minMax"/>
        </c:scaling>
        <c:delete val="1"/>
        <c:axPos val="l"/>
        <c:numFmt formatCode="General" sourceLinked="1"/>
        <c:tickLblPos val="none"/>
        <c:crossAx val="221583232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32"/>
  <c:chart>
    <c:autoTitleDeleted val="1"/>
    <c:plotArea>
      <c:layout>
        <c:manualLayout>
          <c:layoutTarget val="inner"/>
          <c:xMode val="edge"/>
          <c:yMode val="edge"/>
          <c:x val="3.5903883741692635E-2"/>
          <c:y val="2.9105801429994155E-2"/>
          <c:w val="0.92797987897590062"/>
          <c:h val="0.67625637312577969"/>
        </c:manualLayout>
      </c:layout>
      <c:barChart>
        <c:barDir val="col"/>
        <c:grouping val="clustered"/>
        <c:ser>
          <c:idx val="0"/>
          <c:order val="0"/>
          <c:dLbls>
            <c:txPr>
              <a:bodyPr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Лист1!$B$125:$B$134</c:f>
              <c:strCache>
                <c:ptCount val="9"/>
                <c:pt idx="0">
                  <c:v>ПиПс</c:v>
                </c:pt>
                <c:pt idx="1">
                  <c:v>ПП</c:v>
                </c:pt>
                <c:pt idx="2">
                  <c:v>ОП</c:v>
                </c:pt>
                <c:pt idx="3">
                  <c:v>ДиДО</c:v>
                </c:pt>
                <c:pt idx="4">
                  <c:v>ТМДиНО</c:v>
                </c:pt>
                <c:pt idx="5">
                  <c:v>ТиПСР</c:v>
                </c:pt>
                <c:pt idx="6">
                  <c:v>ИИиК</c:v>
                </c:pt>
                <c:pt idx="7">
                  <c:v>МНСТиТ</c:v>
                </c:pt>
                <c:pt idx="8">
                  <c:v>ММПМ</c:v>
                </c:pt>
              </c:strCache>
            </c:strRef>
          </c:cat>
          <c:val>
            <c:numRef>
              <c:f>Лист1!$C$125:$C$134</c:f>
              <c:numCache>
                <c:formatCode>General</c:formatCode>
                <c:ptCount val="10"/>
                <c:pt idx="0">
                  <c:v>68</c:v>
                </c:pt>
                <c:pt idx="1">
                  <c:v>47</c:v>
                </c:pt>
                <c:pt idx="2">
                  <c:v>28</c:v>
                </c:pt>
                <c:pt idx="3">
                  <c:v>28</c:v>
                </c:pt>
                <c:pt idx="4">
                  <c:v>21</c:v>
                </c:pt>
                <c:pt idx="5">
                  <c:v>21</c:v>
                </c:pt>
                <c:pt idx="6">
                  <c:v>16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overlap val="-25"/>
        <c:axId val="225630848"/>
        <c:axId val="225636736"/>
      </c:barChart>
      <c:catAx>
        <c:axId val="225630848"/>
        <c:scaling>
          <c:orientation val="minMax"/>
        </c:scaling>
        <c:axPos val="b"/>
        <c:majorTickMark val="none"/>
        <c:tickLblPos val="nextTo"/>
        <c:spPr>
          <a:ln>
            <a:solidFill>
              <a:srgbClr val="FF00FF"/>
            </a:solidFill>
          </a:ln>
        </c:spPr>
        <c:txPr>
          <a:bodyPr rot="-5400000" vert="horz"/>
          <a:lstStyle/>
          <a:p>
            <a:pPr>
              <a:defRPr sz="12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225636736"/>
        <c:crosses val="autoZero"/>
        <c:auto val="1"/>
        <c:lblAlgn val="ctr"/>
        <c:lblOffset val="100"/>
      </c:catAx>
      <c:valAx>
        <c:axId val="225636736"/>
        <c:scaling>
          <c:orientation val="minMax"/>
        </c:scaling>
        <c:delete val="1"/>
        <c:axPos val="l"/>
        <c:numFmt formatCode="General" sourceLinked="1"/>
        <c:tickLblPos val="none"/>
        <c:crossAx val="225630848"/>
        <c:crosses val="autoZero"/>
        <c:crossBetween val="between"/>
      </c:valAx>
      <c:spPr>
        <a:solidFill>
          <a:srgbClr val="66FFFF"/>
        </a:solidFill>
      </c:spPr>
    </c:plotArea>
    <c:plotVisOnly val="1"/>
    <c:dispBlanksAs val="gap"/>
  </c:chart>
  <c:spPr>
    <a:solidFill>
      <a:srgbClr val="FFFFCC"/>
    </a:solidFill>
    <a:ln w="38100">
      <a:solidFill>
        <a:srgbClr val="FF3399"/>
      </a:solidFill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60.2</c:v>
                </c:pt>
                <c:pt idx="1">
                  <c:v>69.400000000000006</c:v>
                </c:pt>
                <c:pt idx="2">
                  <c:v>72.5</c:v>
                </c:pt>
                <c:pt idx="3">
                  <c:v>78.8</c:v>
                </c:pt>
                <c:pt idx="4">
                  <c:v>91.7</c:v>
                </c:pt>
                <c:pt idx="5">
                  <c:v>90.5</c:v>
                </c:pt>
                <c:pt idx="6">
                  <c:v>92.8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72.7</c:v>
                </c:pt>
                <c:pt idx="1">
                  <c:v>63</c:v>
                </c:pt>
                <c:pt idx="2">
                  <c:v>68.900000000000006</c:v>
                </c:pt>
                <c:pt idx="3">
                  <c:v>76.900000000000006</c:v>
                </c:pt>
                <c:pt idx="4">
                  <c:v>87.5</c:v>
                </c:pt>
                <c:pt idx="5">
                  <c:v>73.3</c:v>
                </c:pt>
                <c:pt idx="6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 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232248448"/>
        <c:axId val="232249984"/>
      </c:barChart>
      <c:catAx>
        <c:axId val="232248448"/>
        <c:scaling>
          <c:orientation val="minMax"/>
        </c:scaling>
        <c:axPos val="b"/>
        <c:numFmt formatCode="General" sourceLinked="1"/>
        <c:tickLblPos val="nextTo"/>
        <c:crossAx val="232249984"/>
        <c:crosses val="autoZero"/>
        <c:auto val="1"/>
        <c:lblAlgn val="ctr"/>
        <c:lblOffset val="100"/>
      </c:catAx>
      <c:valAx>
        <c:axId val="232249984"/>
        <c:scaling>
          <c:orientation val="minMax"/>
        </c:scaling>
        <c:axPos val="l"/>
        <c:majorGridlines/>
        <c:numFmt formatCode="General" sourceLinked="1"/>
        <c:tickLblPos val="nextTo"/>
        <c:crossAx val="23224844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8.6</c:v>
                </c:pt>
                <c:pt idx="1">
                  <c:v>21.8</c:v>
                </c:pt>
                <c:pt idx="2">
                  <c:v>8.3000000000000007</c:v>
                </c:pt>
                <c:pt idx="3">
                  <c:v>9.6</c:v>
                </c:pt>
                <c:pt idx="4">
                  <c:v>8.3000000000000007</c:v>
                </c:pt>
                <c:pt idx="5">
                  <c:v>10.3</c:v>
                </c:pt>
                <c:pt idx="6">
                  <c:v>7.1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12.9</c:v>
                </c:pt>
                <c:pt idx="1">
                  <c:v>22.8</c:v>
                </c:pt>
                <c:pt idx="2">
                  <c:v>10.7</c:v>
                </c:pt>
                <c:pt idx="3">
                  <c:v>3.6</c:v>
                </c:pt>
                <c:pt idx="4">
                  <c:v>0</c:v>
                </c:pt>
                <c:pt idx="5">
                  <c:v>23.3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224677888"/>
        <c:axId val="224679424"/>
      </c:barChart>
      <c:catAx>
        <c:axId val="224677888"/>
        <c:scaling>
          <c:orientation val="minMax"/>
        </c:scaling>
        <c:axPos val="b"/>
        <c:numFmt formatCode="General" sourceLinked="1"/>
        <c:tickLblPos val="nextTo"/>
        <c:crossAx val="224679424"/>
        <c:crosses val="autoZero"/>
        <c:auto val="1"/>
        <c:lblAlgn val="ctr"/>
        <c:lblOffset val="100"/>
      </c:catAx>
      <c:valAx>
        <c:axId val="224679424"/>
        <c:scaling>
          <c:orientation val="minMax"/>
        </c:scaling>
        <c:axPos val="l"/>
        <c:majorGridlines/>
        <c:numFmt formatCode="General" sourceLinked="1"/>
        <c:tickLblPos val="nextTo"/>
        <c:crossAx val="22467788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17</c:v>
                </c:pt>
                <c:pt idx="1">
                  <c:v>55</c:v>
                </c:pt>
                <c:pt idx="2">
                  <c:v>36</c:v>
                </c:pt>
                <c:pt idx="3">
                  <c:v>42</c:v>
                </c:pt>
                <c:pt idx="4">
                  <c:v>4</c:v>
                </c:pt>
                <c:pt idx="5">
                  <c:v>21</c:v>
                </c:pt>
                <c:pt idx="6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49</c:v>
                </c:pt>
                <c:pt idx="1">
                  <c:v>62</c:v>
                </c:pt>
                <c:pt idx="2">
                  <c:v>26</c:v>
                </c:pt>
                <c:pt idx="3">
                  <c:v>8</c:v>
                </c:pt>
                <c:pt idx="4">
                  <c:v>0</c:v>
                </c:pt>
                <c:pt idx="5">
                  <c:v>19</c:v>
                </c:pt>
                <c:pt idx="6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210782848"/>
        <c:axId val="210796928"/>
      </c:barChart>
      <c:catAx>
        <c:axId val="210782848"/>
        <c:scaling>
          <c:orientation val="minMax"/>
        </c:scaling>
        <c:axPos val="b"/>
        <c:numFmt formatCode="General" sourceLinked="1"/>
        <c:tickLblPos val="nextTo"/>
        <c:crossAx val="210796928"/>
        <c:crosses val="autoZero"/>
        <c:auto val="1"/>
        <c:lblAlgn val="ctr"/>
        <c:lblOffset val="100"/>
      </c:catAx>
      <c:valAx>
        <c:axId val="210796928"/>
        <c:scaling>
          <c:orientation val="minMax"/>
        </c:scaling>
        <c:axPos val="l"/>
        <c:majorGridlines/>
        <c:numFmt formatCode="General" sourceLinked="1"/>
        <c:tickLblPos val="nextTo"/>
        <c:crossAx val="210782848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30.4</c:v>
                </c:pt>
                <c:pt idx="1">
                  <c:v>22.8</c:v>
                </c:pt>
                <c:pt idx="2">
                  <c:v>14.7</c:v>
                </c:pt>
                <c:pt idx="3">
                  <c:v>9.1</c:v>
                </c:pt>
                <c:pt idx="4">
                  <c:v>8.3000000000000007</c:v>
                </c:pt>
                <c:pt idx="5">
                  <c:v>7.5</c:v>
                </c:pt>
                <c:pt idx="6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21.8</c:v>
                </c:pt>
                <c:pt idx="1">
                  <c:v>24.4</c:v>
                </c:pt>
                <c:pt idx="2">
                  <c:v>20.5</c:v>
                </c:pt>
                <c:pt idx="3">
                  <c:v>17.899999999999999</c:v>
                </c:pt>
                <c:pt idx="4">
                  <c:v>9.1</c:v>
                </c:pt>
                <c:pt idx="5">
                  <c:v>19.399999999999999</c:v>
                </c:pt>
                <c:pt idx="6">
                  <c:v>30.9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232162816"/>
        <c:axId val="232164352"/>
      </c:barChart>
      <c:catAx>
        <c:axId val="232162816"/>
        <c:scaling>
          <c:orientation val="minMax"/>
        </c:scaling>
        <c:axPos val="b"/>
        <c:numFmt formatCode="General" sourceLinked="1"/>
        <c:tickLblPos val="nextTo"/>
        <c:crossAx val="232164352"/>
        <c:crosses val="autoZero"/>
        <c:auto val="1"/>
        <c:lblAlgn val="ctr"/>
        <c:lblOffset val="100"/>
      </c:catAx>
      <c:valAx>
        <c:axId val="232164352"/>
        <c:scaling>
          <c:orientation val="minMax"/>
        </c:scaling>
        <c:axPos val="l"/>
        <c:majorGridlines/>
        <c:numFmt formatCode="General" sourceLinked="1"/>
        <c:tickLblPos val="nextTo"/>
        <c:crossAx val="232162816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126</c:v>
                </c:pt>
                <c:pt idx="1">
                  <c:v>113</c:v>
                </c:pt>
                <c:pt idx="2">
                  <c:v>103</c:v>
                </c:pt>
                <c:pt idx="3">
                  <c:v>33</c:v>
                </c:pt>
                <c:pt idx="4">
                  <c:v>28</c:v>
                </c:pt>
                <c:pt idx="5">
                  <c:v>18</c:v>
                </c:pt>
                <c:pt idx="6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163</c:v>
                </c:pt>
                <c:pt idx="1">
                  <c:v>201</c:v>
                </c:pt>
                <c:pt idx="2">
                  <c:v>142</c:v>
                </c:pt>
                <c:pt idx="3">
                  <c:v>135</c:v>
                </c:pt>
                <c:pt idx="4">
                  <c:v>32</c:v>
                </c:pt>
                <c:pt idx="5">
                  <c:v>58</c:v>
                </c:pt>
                <c:pt idx="6">
                  <c:v>52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 (маг)</c:v>
                </c:pt>
                <c:pt idx="6">
                  <c:v>2 курс (маг)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</c:numCache>
            </c:numRef>
          </c:val>
        </c:ser>
        <c:axId val="232173952"/>
        <c:axId val="232175488"/>
      </c:barChart>
      <c:catAx>
        <c:axId val="232173952"/>
        <c:scaling>
          <c:orientation val="minMax"/>
        </c:scaling>
        <c:axPos val="b"/>
        <c:numFmt formatCode="General" sourceLinked="1"/>
        <c:tickLblPos val="nextTo"/>
        <c:crossAx val="232175488"/>
        <c:crosses val="autoZero"/>
        <c:auto val="1"/>
        <c:lblAlgn val="ctr"/>
        <c:lblOffset val="100"/>
      </c:catAx>
      <c:valAx>
        <c:axId val="232175488"/>
        <c:scaling>
          <c:orientation val="minMax"/>
        </c:scaling>
        <c:axPos val="l"/>
        <c:majorGridlines/>
        <c:numFmt formatCode="General" sourceLinked="1"/>
        <c:tickLblPos val="nextTo"/>
        <c:crossAx val="23217395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2019-2020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88.7</c:v>
                </c:pt>
                <c:pt idx="1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91.4</c:v>
                </c:pt>
                <c:pt idx="1">
                  <c:v>71.3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Лист1!$A$2:$A$5</c:f>
              <c:strCache>
                <c:ptCount val="2"/>
                <c:pt idx="0">
                  <c:v>абс.успев.</c:v>
                </c:pt>
                <c:pt idx="1">
                  <c:v>кач.знаний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92.4</c:v>
                </c:pt>
                <c:pt idx="1">
                  <c:v>73.3</c:v>
                </c:pt>
              </c:numCache>
            </c:numRef>
          </c:val>
        </c:ser>
        <c:axId val="218344448"/>
        <c:axId val="218350336"/>
      </c:barChart>
      <c:catAx>
        <c:axId val="218344448"/>
        <c:scaling>
          <c:orientation val="minMax"/>
        </c:scaling>
        <c:axPos val="b"/>
        <c:numFmt formatCode="General" sourceLinked="1"/>
        <c:tickLblPos val="nextTo"/>
        <c:crossAx val="218350336"/>
        <c:crosses val="autoZero"/>
        <c:auto val="1"/>
        <c:lblAlgn val="ctr"/>
        <c:lblOffset val="100"/>
      </c:catAx>
      <c:valAx>
        <c:axId val="218350336"/>
        <c:scaling>
          <c:orientation val="minMax"/>
        </c:scaling>
        <c:axPos val="l"/>
        <c:majorGridlines/>
        <c:numFmt formatCode="General" sourceLinked="1"/>
        <c:tickLblPos val="nextTo"/>
        <c:crossAx val="218344448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Лист1!$B$2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Лист1!$B$3:$B$10</c:f>
              <c:numCache>
                <c:formatCode>General</c:formatCode>
                <c:ptCount val="8"/>
                <c:pt idx="0">
                  <c:v>21</c:v>
                </c:pt>
                <c:pt idx="1">
                  <c:v>7.6</c:v>
                </c:pt>
                <c:pt idx="2">
                  <c:v>5</c:v>
                </c:pt>
                <c:pt idx="3">
                  <c:v>0.60000000000000064</c:v>
                </c:pt>
                <c:pt idx="4">
                  <c:v>0</c:v>
                </c:pt>
                <c:pt idx="5">
                  <c:v>7.1</c:v>
                </c:pt>
                <c:pt idx="6">
                  <c:v>0</c:v>
                </c:pt>
                <c:pt idx="7">
                  <c:v>9.1</c:v>
                </c:pt>
              </c:numCache>
            </c:numRef>
          </c:val>
        </c:ser>
        <c:ser>
          <c:idx val="1"/>
          <c:order val="1"/>
          <c:tx>
            <c:strRef>
              <c:f>Лист1!$C$2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Лист1!$C$3:$C$10</c:f>
              <c:numCache>
                <c:formatCode>General</c:formatCode>
                <c:ptCount val="8"/>
                <c:pt idx="0">
                  <c:v>13.2</c:v>
                </c:pt>
                <c:pt idx="1">
                  <c:v>14.8</c:v>
                </c:pt>
                <c:pt idx="2">
                  <c:v>8.8000000000000007</c:v>
                </c:pt>
                <c:pt idx="3">
                  <c:v>0</c:v>
                </c:pt>
                <c:pt idx="4">
                  <c:v>0</c:v>
                </c:pt>
                <c:pt idx="5">
                  <c:v>10.3</c:v>
                </c:pt>
                <c:pt idx="6">
                  <c:v>0</c:v>
                </c:pt>
                <c:pt idx="7">
                  <c:v>7.6</c:v>
                </c:pt>
              </c:numCache>
            </c:numRef>
          </c:val>
        </c:ser>
        <c:ser>
          <c:idx val="2"/>
          <c:order val="2"/>
          <c:tx>
            <c:strRef>
              <c:f>Лист1!$D$2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Лист1!$A$3:$A$10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кур(м)</c:v>
                </c:pt>
                <c:pt idx="7">
                  <c:v>по факультету</c:v>
                </c:pt>
              </c:strCache>
            </c:strRef>
          </c:cat>
          <c:val>
            <c:numRef>
              <c:f>Лист1!$D$3:$D$10</c:f>
              <c:numCache>
                <c:formatCode>General</c:formatCode>
                <c:ptCount val="8"/>
              </c:numCache>
            </c:numRef>
          </c:val>
        </c:ser>
        <c:axId val="179471872"/>
        <c:axId val="179473408"/>
      </c:barChart>
      <c:catAx>
        <c:axId val="179471872"/>
        <c:scaling>
          <c:orientation val="minMax"/>
        </c:scaling>
        <c:axPos val="b"/>
        <c:numFmt formatCode="General" sourceLinked="1"/>
        <c:tickLblPos val="nextTo"/>
        <c:crossAx val="179473408"/>
        <c:crosses val="autoZero"/>
        <c:auto val="1"/>
        <c:lblAlgn val="ctr"/>
        <c:lblOffset val="100"/>
      </c:catAx>
      <c:valAx>
        <c:axId val="179473408"/>
        <c:scaling>
          <c:orientation val="minMax"/>
        </c:scaling>
        <c:axPos val="l"/>
        <c:majorGridlines/>
        <c:numFmt formatCode="General" sourceLinked="1"/>
        <c:tickLblPos val="nextTo"/>
        <c:crossAx val="17947187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2020-2021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123</c:v>
                </c:pt>
                <c:pt idx="1">
                  <c:v>25</c:v>
                </c:pt>
                <c:pt idx="2">
                  <c:v>32</c:v>
                </c:pt>
                <c:pt idx="3">
                  <c:v>1</c:v>
                </c:pt>
                <c:pt idx="4">
                  <c:v>0</c:v>
                </c:pt>
                <c:pt idx="5">
                  <c:v>13</c:v>
                </c:pt>
                <c:pt idx="6">
                  <c:v>0</c:v>
                </c:pt>
                <c:pt idx="7">
                  <c:v>195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2021-2022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76</c:v>
                </c:pt>
                <c:pt idx="1">
                  <c:v>47</c:v>
                </c:pt>
                <c:pt idx="2">
                  <c:v>30</c:v>
                </c:pt>
                <c:pt idx="3">
                  <c:v>0</c:v>
                </c:pt>
                <c:pt idx="4">
                  <c:v>0</c:v>
                </c:pt>
                <c:pt idx="5">
                  <c:v>16</c:v>
                </c:pt>
                <c:pt idx="6">
                  <c:v>0</c:v>
                </c:pt>
                <c:pt idx="7">
                  <c:v>169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Лист1!$A$2:$A$10</c:f>
              <c:strCache>
                <c:ptCount val="8"/>
                <c:pt idx="0">
                  <c:v>1 курс</c:v>
                </c:pt>
                <c:pt idx="1">
                  <c:v>2 курс</c:v>
                </c:pt>
                <c:pt idx="2">
                  <c:v>3курс</c:v>
                </c:pt>
                <c:pt idx="3">
                  <c:v>4 курс</c:v>
                </c:pt>
                <c:pt idx="4">
                  <c:v>5 курс</c:v>
                </c:pt>
                <c:pt idx="5">
                  <c:v>1 курс(м)</c:v>
                </c:pt>
                <c:pt idx="6">
                  <c:v>2 курс(м)</c:v>
                </c:pt>
                <c:pt idx="7">
                  <c:v>ФППиСН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</c:numCache>
            </c:numRef>
          </c:val>
        </c:ser>
        <c:axId val="179499392"/>
        <c:axId val="179500928"/>
      </c:barChart>
      <c:catAx>
        <c:axId val="179499392"/>
        <c:scaling>
          <c:orientation val="minMax"/>
        </c:scaling>
        <c:axPos val="b"/>
        <c:numFmt formatCode="General" sourceLinked="1"/>
        <c:tickLblPos val="nextTo"/>
        <c:crossAx val="179500928"/>
        <c:crosses val="autoZero"/>
        <c:auto val="1"/>
        <c:lblAlgn val="ctr"/>
        <c:lblOffset val="100"/>
      </c:catAx>
      <c:valAx>
        <c:axId val="179500928"/>
        <c:scaling>
          <c:orientation val="minMax"/>
        </c:scaling>
        <c:axPos val="l"/>
        <c:majorGridlines/>
        <c:numFmt formatCode="General" sourceLinked="1"/>
        <c:tickLblPos val="nextTo"/>
        <c:crossAx val="179499392"/>
        <c:crosses val="autoZero"/>
        <c:crossBetween val="between"/>
      </c:valAx>
    </c:plotArea>
    <c:legend>
      <c:legendPos val="r"/>
      <c:legendEntry>
        <c:idx val="2"/>
        <c:delete val="1"/>
      </c:legendEntry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190F4-A1D0-454B-B15B-4C1149762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81</Pages>
  <Words>15625</Words>
  <Characters>89069</Characters>
  <Application>Microsoft Office Word</Application>
  <DocSecurity>0</DocSecurity>
  <Lines>742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2022-09-29T12:22:00Z</dcterms:created>
  <dcterms:modified xsi:type="dcterms:W3CDTF">2022-09-29T12:22:00Z</dcterms:modified>
</cp:coreProperties>
</file>